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1AA2A" w14:textId="77777777" w:rsidR="00025774" w:rsidRDefault="003501DC" w:rsidP="003501DC">
      <w:pPr>
        <w:tabs>
          <w:tab w:val="center" w:pos="4536"/>
          <w:tab w:val="right" w:pos="8280"/>
          <w:tab w:val="right" w:pos="9639"/>
        </w:tabs>
        <w:spacing w:line="276" w:lineRule="auto"/>
        <w:ind w:right="2"/>
        <w:rPr>
          <w:rFonts w:ascii="Arial" w:eastAsia="Malgun Gothic" w:hAnsi="Arial" w:cs="Arial"/>
          <w:b/>
          <w:bCs/>
          <w:lang w:eastAsia="en-US"/>
        </w:rPr>
      </w:pPr>
      <w:r w:rsidRPr="004209D4">
        <w:rPr>
          <w:rFonts w:ascii="Arial" w:eastAsia="Malgun Gothic" w:hAnsi="Arial" w:cs="Arial"/>
          <w:b/>
          <w:bCs/>
          <w:lang w:eastAsia="en-US"/>
        </w:rPr>
        <w:t>3GPP TSG RAN WG1 #10</w:t>
      </w:r>
      <w:r>
        <w:rPr>
          <w:rFonts w:ascii="Arial" w:eastAsia="Malgun Gothic" w:hAnsi="Arial" w:cs="Arial"/>
          <w:b/>
          <w:bCs/>
          <w:lang w:eastAsia="en-US"/>
        </w:rPr>
        <w:t>8</w:t>
      </w:r>
      <w:r w:rsidRPr="004209D4">
        <w:rPr>
          <w:rFonts w:ascii="Arial" w:eastAsia="Malgun Gothic" w:hAnsi="Arial" w:cs="Arial" w:hint="eastAsia"/>
          <w:b/>
          <w:bCs/>
          <w:lang w:eastAsia="zh-CN"/>
        </w:rPr>
        <w:t>-</w:t>
      </w:r>
      <w:r w:rsidRPr="004209D4">
        <w:rPr>
          <w:rFonts w:ascii="Arial" w:eastAsia="Malgun Gothic" w:hAnsi="Arial" w:cs="Arial"/>
          <w:b/>
          <w:bCs/>
          <w:lang w:eastAsia="en-US"/>
        </w:rPr>
        <w:t>e</w:t>
      </w:r>
      <w:r w:rsidRPr="004209D4">
        <w:rPr>
          <w:rFonts w:ascii="Arial" w:eastAsia="Malgun Gothic" w:hAnsi="Arial" w:cs="Arial"/>
          <w:b/>
          <w:bCs/>
          <w:lang w:eastAsia="en-US"/>
        </w:rPr>
        <w:tab/>
      </w:r>
      <w:r w:rsidRPr="004209D4">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Pr="004209D4">
        <w:rPr>
          <w:rFonts w:ascii="Arial" w:eastAsia="Malgun Gothic" w:hAnsi="Arial" w:cs="Arial"/>
          <w:b/>
          <w:bCs/>
          <w:lang w:eastAsia="en-US"/>
        </w:rPr>
        <w:tab/>
      </w:r>
      <w:r w:rsidR="00025774" w:rsidRPr="00025774">
        <w:rPr>
          <w:rFonts w:ascii="Arial" w:eastAsia="Malgun Gothic" w:hAnsi="Arial" w:cs="Arial"/>
          <w:b/>
          <w:bCs/>
          <w:lang w:eastAsia="en-US"/>
        </w:rPr>
        <w:t>R1-2201757</w:t>
      </w:r>
    </w:p>
    <w:p w14:paraId="3FD66577" w14:textId="77777777" w:rsidR="003501DC" w:rsidRPr="007F0E75" w:rsidRDefault="003501DC" w:rsidP="003501DC">
      <w:pPr>
        <w:tabs>
          <w:tab w:val="center" w:pos="4536"/>
          <w:tab w:val="right" w:pos="9072"/>
        </w:tabs>
        <w:rPr>
          <w:rFonts w:ascii="Arial" w:eastAsia="MS Mincho" w:hAnsi="Arial" w:cs="Arial"/>
          <w:b/>
          <w:bCs/>
          <w:szCs w:val="22"/>
        </w:rPr>
      </w:pPr>
      <w:r w:rsidRPr="007F0E75">
        <w:rPr>
          <w:rFonts w:ascii="Arial" w:eastAsia="MS Mincho" w:hAnsi="Arial" w:cs="Arial"/>
          <w:b/>
          <w:bCs/>
          <w:szCs w:val="22"/>
        </w:rPr>
        <w:t xml:space="preserve">e-Meeting, </w:t>
      </w:r>
      <w:r>
        <w:rPr>
          <w:rFonts w:ascii="Arial" w:eastAsia="MS Mincho" w:hAnsi="Arial" w:cs="Arial"/>
          <w:b/>
          <w:bCs/>
          <w:szCs w:val="22"/>
        </w:rPr>
        <w:t>Feb</w:t>
      </w:r>
      <w:r w:rsidRPr="007F0E75">
        <w:rPr>
          <w:rFonts w:ascii="Arial" w:eastAsia="MS Mincho" w:hAnsi="Arial" w:cs="Arial"/>
          <w:b/>
          <w:bCs/>
          <w:szCs w:val="22"/>
        </w:rPr>
        <w:t xml:space="preserve"> </w:t>
      </w:r>
      <w:r>
        <w:rPr>
          <w:rFonts w:ascii="Arial" w:eastAsia="MS Mincho" w:hAnsi="Arial" w:cs="Arial"/>
          <w:b/>
          <w:bCs/>
          <w:szCs w:val="22"/>
        </w:rPr>
        <w:t>2</w:t>
      </w:r>
      <w:r w:rsidRPr="007F0E75">
        <w:rPr>
          <w:rFonts w:ascii="Arial" w:eastAsia="MS Mincho" w:hAnsi="Arial" w:cs="Arial"/>
          <w:b/>
          <w:bCs/>
          <w:szCs w:val="22"/>
        </w:rPr>
        <w:t>1</w:t>
      </w:r>
      <w:r>
        <w:rPr>
          <w:rFonts w:ascii="Arial" w:eastAsia="MS Mincho" w:hAnsi="Arial" w:cs="Arial"/>
          <w:b/>
          <w:bCs/>
          <w:szCs w:val="22"/>
          <w:vertAlign w:val="superscript"/>
        </w:rPr>
        <w:t>st</w:t>
      </w:r>
      <w:r w:rsidRPr="007F0E75">
        <w:rPr>
          <w:rFonts w:ascii="Arial" w:eastAsia="MS Mincho" w:hAnsi="Arial" w:cs="Arial"/>
          <w:b/>
          <w:bCs/>
          <w:szCs w:val="22"/>
        </w:rPr>
        <w:t xml:space="preserve"> – </w:t>
      </w:r>
      <w:r>
        <w:rPr>
          <w:rFonts w:ascii="Arial" w:eastAsia="MS Mincho" w:hAnsi="Arial" w:cs="Arial"/>
          <w:b/>
          <w:bCs/>
          <w:szCs w:val="22"/>
        </w:rPr>
        <w:t>Mar 3</w:t>
      </w:r>
      <w:r>
        <w:rPr>
          <w:rFonts w:ascii="Arial" w:eastAsia="MS Mincho" w:hAnsi="Arial" w:cs="Arial"/>
          <w:b/>
          <w:bCs/>
          <w:szCs w:val="22"/>
          <w:vertAlign w:val="superscript"/>
        </w:rPr>
        <w:t>rd</w:t>
      </w:r>
      <w:r w:rsidRPr="007F0E75">
        <w:rPr>
          <w:rFonts w:ascii="Arial" w:eastAsia="MS Mincho" w:hAnsi="Arial" w:cs="Arial"/>
          <w:b/>
          <w:bCs/>
          <w:szCs w:val="22"/>
        </w:rPr>
        <w:t>, 202</w:t>
      </w:r>
      <w:r>
        <w:rPr>
          <w:rFonts w:ascii="Arial" w:eastAsia="MS Mincho" w:hAnsi="Arial" w:cs="Arial"/>
          <w:b/>
          <w:bCs/>
          <w:szCs w:val="22"/>
        </w:rPr>
        <w:t>2</w:t>
      </w:r>
    </w:p>
    <w:p w14:paraId="1EFF6D69" w14:textId="77777777" w:rsidR="003501DC" w:rsidRPr="004209D4" w:rsidRDefault="003501DC" w:rsidP="003501DC">
      <w:pPr>
        <w:tabs>
          <w:tab w:val="center" w:pos="4536"/>
          <w:tab w:val="right" w:pos="9072"/>
        </w:tabs>
        <w:spacing w:line="276" w:lineRule="auto"/>
        <w:rPr>
          <w:rFonts w:ascii="Arial" w:eastAsia="Malgun Gothic" w:hAnsi="Arial" w:cs="Arial"/>
          <w:b/>
          <w:bCs/>
          <w:szCs w:val="24"/>
          <w:lang w:eastAsia="en-US"/>
        </w:rPr>
      </w:pPr>
    </w:p>
    <w:p w14:paraId="48150D31" w14:textId="77777777" w:rsidR="003501DC" w:rsidRPr="004209D4" w:rsidRDefault="003501DC" w:rsidP="003501DC">
      <w:pPr>
        <w:tabs>
          <w:tab w:val="left" w:pos="1985"/>
        </w:tabs>
        <w:spacing w:after="120" w:line="288" w:lineRule="auto"/>
        <w:ind w:left="2040" w:hangingChars="850" w:hanging="2040"/>
        <w:rPr>
          <w:rFonts w:ascii="Arial" w:eastAsia="Malgun Gothic" w:hAnsi="Arial"/>
          <w:lang w:val="en-US" w:eastAsia="ko-KR"/>
        </w:rPr>
      </w:pPr>
      <w:r w:rsidRPr="004209D4">
        <w:rPr>
          <w:rFonts w:ascii="Arial" w:eastAsia="Malgun Gothic" w:hAnsi="Arial"/>
          <w:b/>
          <w:lang w:val="en-US" w:eastAsia="en-US"/>
        </w:rPr>
        <w:t>Agenda item:</w:t>
      </w:r>
      <w:r w:rsidRPr="004209D4">
        <w:rPr>
          <w:rFonts w:ascii="Arial" w:eastAsia="Malgun Gothic" w:hAnsi="Arial"/>
          <w:lang w:val="en-US" w:eastAsia="en-US"/>
        </w:rPr>
        <w:tab/>
      </w:r>
      <w:r>
        <w:rPr>
          <w:rFonts w:ascii="Arial" w:eastAsia="Malgun Gothic" w:hAnsi="Arial"/>
          <w:lang w:val="en-US" w:eastAsia="en-US"/>
        </w:rPr>
        <w:t>7</w:t>
      </w:r>
      <w:r w:rsidRPr="004209D4">
        <w:rPr>
          <w:rFonts w:ascii="Arial" w:eastAsia="Malgun Gothic" w:hAnsi="Arial"/>
          <w:lang w:val="en-US" w:eastAsia="en-US"/>
        </w:rPr>
        <w:t>.</w:t>
      </w:r>
      <w:r>
        <w:rPr>
          <w:rFonts w:ascii="Arial" w:eastAsia="Malgun Gothic" w:hAnsi="Arial"/>
          <w:lang w:val="en-US" w:eastAsia="en-US"/>
        </w:rPr>
        <w:t>2</w:t>
      </w:r>
      <w:r w:rsidRPr="004209D4">
        <w:rPr>
          <w:rFonts w:ascii="Arial" w:eastAsia="Malgun Gothic" w:hAnsi="Arial"/>
          <w:lang w:val="en-US" w:eastAsia="en-US"/>
        </w:rPr>
        <w:t>.1</w:t>
      </w:r>
      <w:r>
        <w:rPr>
          <w:rFonts w:ascii="Arial" w:eastAsia="Malgun Gothic" w:hAnsi="Arial"/>
          <w:lang w:val="en-US" w:eastAsia="en-US"/>
        </w:rPr>
        <w:t>1</w:t>
      </w:r>
    </w:p>
    <w:p w14:paraId="6AA7E58B" w14:textId="77777777" w:rsidR="003501DC" w:rsidRPr="004209D4" w:rsidRDefault="003501DC" w:rsidP="003501DC">
      <w:pPr>
        <w:tabs>
          <w:tab w:val="left" w:pos="1985"/>
        </w:tabs>
        <w:spacing w:after="120" w:line="288" w:lineRule="auto"/>
        <w:ind w:left="2040" w:hangingChars="850" w:hanging="2040"/>
        <w:rPr>
          <w:rFonts w:ascii="Arial" w:eastAsia="Malgun Gothic" w:hAnsi="Arial"/>
          <w:lang w:val="en-US" w:eastAsia="en-US"/>
        </w:rPr>
      </w:pPr>
      <w:r w:rsidRPr="004209D4">
        <w:rPr>
          <w:rFonts w:ascii="Arial" w:eastAsia="Malgun Gothic" w:hAnsi="Arial"/>
          <w:b/>
          <w:lang w:val="en-US" w:eastAsia="en-US"/>
        </w:rPr>
        <w:t xml:space="preserve">Source: </w:t>
      </w:r>
      <w:r w:rsidRPr="004209D4">
        <w:rPr>
          <w:rFonts w:ascii="Arial" w:eastAsia="Malgun Gothic" w:hAnsi="Arial"/>
          <w:b/>
          <w:lang w:val="en-US" w:eastAsia="en-US"/>
        </w:rPr>
        <w:tab/>
      </w:r>
      <w:r w:rsidRPr="004209D4">
        <w:rPr>
          <w:rFonts w:ascii="Arial" w:eastAsia="Malgun Gothic" w:hAnsi="Arial"/>
          <w:lang w:val="en-US" w:eastAsia="en-US"/>
        </w:rPr>
        <w:t>Apple Inc.</w:t>
      </w:r>
    </w:p>
    <w:p w14:paraId="461DF00B" w14:textId="77777777" w:rsidR="003501DC" w:rsidRDefault="003501DC" w:rsidP="003501DC">
      <w:pPr>
        <w:tabs>
          <w:tab w:val="left" w:pos="1985"/>
        </w:tabs>
        <w:spacing w:after="120" w:line="288" w:lineRule="auto"/>
        <w:ind w:left="2040" w:hangingChars="850" w:hanging="2040"/>
        <w:rPr>
          <w:rFonts w:ascii="Helvetica Neue" w:eastAsia="MS Mincho" w:hAnsi="Helvetica Neue" w:cs="Helvetica Neue"/>
          <w:color w:val="000000"/>
          <w:szCs w:val="24"/>
          <w:lang w:val="en-US"/>
        </w:rPr>
      </w:pPr>
      <w:r w:rsidRPr="004209D4">
        <w:rPr>
          <w:rFonts w:ascii="Arial" w:eastAsia="Malgun Gothic" w:hAnsi="Arial"/>
          <w:b/>
          <w:lang w:val="en-US" w:eastAsia="en-US"/>
        </w:rPr>
        <w:t xml:space="preserve">Title: </w:t>
      </w:r>
      <w:r w:rsidRPr="004209D4">
        <w:rPr>
          <w:rFonts w:ascii="Arial" w:eastAsia="Malgun Gothic" w:hAnsi="Arial"/>
          <w:b/>
          <w:lang w:val="en-US" w:eastAsia="en-US"/>
        </w:rPr>
        <w:tab/>
      </w:r>
      <w:r>
        <w:rPr>
          <w:rFonts w:ascii="Helvetica Neue" w:eastAsia="MS Mincho" w:hAnsi="Helvetica Neue" w:cs="Helvetica Neue"/>
          <w:color w:val="000000"/>
          <w:szCs w:val="24"/>
          <w:lang w:val="en-US"/>
        </w:rPr>
        <w:t>Rel-16 UE feature remaining issue</w:t>
      </w:r>
    </w:p>
    <w:p w14:paraId="058EBB14" w14:textId="77777777" w:rsidR="003501DC" w:rsidRPr="004209D4" w:rsidRDefault="003501DC" w:rsidP="003501DC">
      <w:pPr>
        <w:pBdr>
          <w:bottom w:val="single" w:sz="6" w:space="1" w:color="auto"/>
        </w:pBdr>
        <w:tabs>
          <w:tab w:val="left" w:pos="1985"/>
        </w:tabs>
        <w:spacing w:after="120" w:line="288" w:lineRule="auto"/>
        <w:ind w:left="2040" w:hangingChars="850" w:hanging="2040"/>
        <w:rPr>
          <w:rFonts w:ascii="Arial" w:eastAsia="Malgun Gothic" w:hAnsi="Arial"/>
          <w:lang w:val="en-US" w:eastAsia="ko-KR"/>
        </w:rPr>
      </w:pPr>
      <w:r w:rsidRPr="004209D4">
        <w:rPr>
          <w:rFonts w:ascii="Arial" w:eastAsia="Malgun Gothic" w:hAnsi="Arial"/>
          <w:b/>
          <w:lang w:val="en-US" w:eastAsia="en-US"/>
        </w:rPr>
        <w:t>Document for:</w:t>
      </w:r>
      <w:r w:rsidRPr="004209D4">
        <w:rPr>
          <w:rFonts w:ascii="Arial" w:eastAsia="Malgun Gothic" w:hAnsi="Arial"/>
          <w:lang w:val="en-US" w:eastAsia="en-US"/>
        </w:rPr>
        <w:tab/>
        <w:t>Discussion/Decision</w:t>
      </w:r>
    </w:p>
    <w:p w14:paraId="4FABA304" w14:textId="77777777" w:rsidR="003501DC" w:rsidRPr="004209D4" w:rsidRDefault="003501DC" w:rsidP="003501DC">
      <w:pPr>
        <w:rPr>
          <w:rFonts w:ascii="Arial" w:eastAsia="Batang" w:hAnsi="Arial"/>
          <w:sz w:val="16"/>
          <w:szCs w:val="16"/>
          <w:lang w:val="en-US" w:eastAsia="ko-KR"/>
        </w:rPr>
      </w:pPr>
    </w:p>
    <w:p w14:paraId="0699A580" w14:textId="77777777" w:rsidR="003501DC" w:rsidRDefault="003501DC" w:rsidP="003501DC">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Pr>
          <w:rFonts w:eastAsia="Batang"/>
          <w:b w:val="0"/>
          <w:bCs w:val="0"/>
          <w:sz w:val="32"/>
          <w:szCs w:val="32"/>
          <w:lang w:val="en-US" w:eastAsia="ko-KR"/>
        </w:rPr>
        <w:t>Rel-16 UE feature remaining issue</w:t>
      </w:r>
    </w:p>
    <w:p w14:paraId="4F6ED932" w14:textId="3B9A4806" w:rsidR="003501DC" w:rsidRDefault="003501DC" w:rsidP="003501DC">
      <w:pPr>
        <w:spacing w:after="120"/>
        <w:rPr>
          <w:rFonts w:eastAsia="Malgun Gothic" w:cs="Batang"/>
          <w:sz w:val="22"/>
          <w:szCs w:val="22"/>
          <w:lang w:val="en-US" w:eastAsia="en-US"/>
        </w:rPr>
      </w:pPr>
      <w:r>
        <w:rPr>
          <w:rFonts w:eastAsia="Malgun Gothic" w:cs="Batang"/>
          <w:sz w:val="22"/>
          <w:szCs w:val="22"/>
          <w:lang w:val="en-US" w:eastAsia="en-US"/>
        </w:rPr>
        <w:t xml:space="preserve">Rel-16 UE feature has been stabilized in the last few RAN1 meetings. </w:t>
      </w:r>
      <w:r w:rsidR="00280194">
        <w:rPr>
          <w:rFonts w:eastAsia="Malgun Gothic" w:cs="Batang"/>
          <w:sz w:val="22"/>
          <w:szCs w:val="22"/>
          <w:lang w:val="en-US" w:eastAsia="en-US"/>
        </w:rPr>
        <w:t>Unfortunately, w</w:t>
      </w:r>
      <w:r>
        <w:rPr>
          <w:rFonts w:eastAsia="Malgun Gothic" w:cs="Batang"/>
          <w:sz w:val="22"/>
          <w:szCs w:val="22"/>
          <w:lang w:val="en-US" w:eastAsia="en-US"/>
        </w:rPr>
        <w:t>e recently discovered on</w:t>
      </w:r>
      <w:r w:rsidR="006769BF">
        <w:rPr>
          <w:rFonts w:eastAsia="Malgun Gothic" w:cs="Batang"/>
          <w:sz w:val="22"/>
          <w:szCs w:val="22"/>
          <w:lang w:val="en-US" w:eastAsia="en-US"/>
        </w:rPr>
        <w:t>e</w:t>
      </w:r>
      <w:r>
        <w:rPr>
          <w:rFonts w:eastAsia="Malgun Gothic" w:cs="Batang"/>
          <w:sz w:val="22"/>
          <w:szCs w:val="22"/>
          <w:lang w:val="en-US" w:eastAsia="en-US"/>
        </w:rPr>
        <w:t xml:space="preserve"> issue regarding Multi-DCI Multi-TRP PUSCH operation in NR-eMIMO</w:t>
      </w:r>
      <w:r w:rsidR="006C1950">
        <w:rPr>
          <w:rFonts w:eastAsia="Malgun Gothic" w:cs="Batang"/>
          <w:sz w:val="22"/>
          <w:szCs w:val="22"/>
          <w:lang w:val="en-US" w:eastAsia="en-US"/>
        </w:rPr>
        <w:t>.</w:t>
      </w:r>
      <w:r>
        <w:rPr>
          <w:rFonts w:eastAsia="Malgun Gothic" w:cs="Batang"/>
          <w:sz w:val="22"/>
          <w:szCs w:val="22"/>
          <w:lang w:val="en-US" w:eastAsia="en-US"/>
        </w:rPr>
        <w:t xml:space="preserve"> Current specification and UE feature list support UE capability reporting for Multi-DCI Multi-TRP PDSCH operation, however, the capability of Multi-DCI Multi-TRP PUSCH operation is missing. </w:t>
      </w:r>
    </w:p>
    <w:p w14:paraId="685F962B" w14:textId="5B687EBF" w:rsidR="003501DC" w:rsidRDefault="003501DC" w:rsidP="009A3815">
      <w:pPr>
        <w:pStyle w:val="Heading5"/>
        <w:numPr>
          <w:ilvl w:val="1"/>
          <w:numId w:val="30"/>
        </w:numPr>
        <w:rPr>
          <w:rFonts w:asciiTheme="majorHAnsi" w:hAnsiTheme="majorHAnsi" w:cstheme="majorHAnsi"/>
          <w:u w:val="none"/>
          <w:lang w:val="en-US"/>
        </w:rPr>
      </w:pPr>
      <w:r w:rsidRPr="00E618F8">
        <w:rPr>
          <w:rFonts w:asciiTheme="majorHAnsi" w:hAnsiTheme="majorHAnsi" w:cstheme="majorHAnsi"/>
          <w:u w:val="none"/>
          <w:lang w:val="en-US"/>
        </w:rPr>
        <w:t>Multi-DCI Multi-TRP PUSCH operation in NR-eMIMO</w:t>
      </w:r>
    </w:p>
    <w:p w14:paraId="52D3490A" w14:textId="1933566A" w:rsidR="009A3815" w:rsidRDefault="009A3815" w:rsidP="009A3815">
      <w:pPr>
        <w:rPr>
          <w:rFonts w:eastAsia="Malgun Gothic" w:cs="Batang"/>
          <w:sz w:val="22"/>
          <w:szCs w:val="22"/>
          <w:lang w:val="en-US" w:eastAsia="en-US"/>
        </w:rPr>
      </w:pPr>
      <w:r>
        <w:rPr>
          <w:lang w:val="en-US"/>
        </w:rPr>
        <w:t xml:space="preserve">In </w:t>
      </w:r>
      <w:r>
        <w:rPr>
          <w:rFonts w:eastAsia="Malgun Gothic" w:cs="Batang"/>
          <w:sz w:val="22"/>
          <w:szCs w:val="22"/>
          <w:lang w:val="en-US" w:eastAsia="en-US"/>
        </w:rPr>
        <w:t xml:space="preserve">Rel-16 UE feature, the following FG16-2a is introduced as per FSPC UE capability.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674"/>
        <w:gridCol w:w="540"/>
        <w:gridCol w:w="630"/>
        <w:gridCol w:w="630"/>
        <w:gridCol w:w="450"/>
        <w:gridCol w:w="1080"/>
        <w:gridCol w:w="630"/>
        <w:gridCol w:w="540"/>
        <w:gridCol w:w="540"/>
        <w:gridCol w:w="6949"/>
        <w:gridCol w:w="1344"/>
      </w:tblGrid>
      <w:tr w:rsidR="0013571C" w:rsidRPr="009F41CE" w14:paraId="212E7CC7" w14:textId="77777777" w:rsidTr="0013571C">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hideMark/>
          </w:tcPr>
          <w:p w14:paraId="579A70F7" w14:textId="77777777" w:rsidR="009A3815" w:rsidRPr="009F41CE" w:rsidRDefault="009A3815" w:rsidP="00E634F9">
            <w:pPr>
              <w:pStyle w:val="TAL"/>
              <w:rPr>
                <w:rFonts w:cs="Arial"/>
                <w:color w:val="000000" w:themeColor="text1"/>
                <w:szCs w:val="18"/>
              </w:rPr>
            </w:pPr>
            <w:r w:rsidRPr="009F41CE">
              <w:rPr>
                <w:rFonts w:cs="Arial"/>
                <w:color w:val="000000" w:themeColor="text1"/>
                <w:szCs w:val="18"/>
              </w:rPr>
              <w:t>16-2a</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5AECA5B2" w14:textId="77777777" w:rsidR="009A3815" w:rsidRPr="009F41CE" w:rsidRDefault="009A3815" w:rsidP="00E634F9">
            <w:pPr>
              <w:pStyle w:val="TAL"/>
              <w:rPr>
                <w:rFonts w:cs="Arial"/>
                <w:color w:val="000000" w:themeColor="text1"/>
                <w:szCs w:val="18"/>
              </w:rPr>
            </w:pPr>
            <w:r w:rsidRPr="009F41CE">
              <w:rPr>
                <w:rFonts w:cs="Arial"/>
                <w:color w:val="000000" w:themeColor="text1"/>
                <w:szCs w:val="18"/>
              </w:rPr>
              <w:t>Multi-DCI based multi-TRP</w:t>
            </w:r>
          </w:p>
        </w:tc>
        <w:tc>
          <w:tcPr>
            <w:tcW w:w="6674" w:type="dxa"/>
            <w:tcBorders>
              <w:top w:val="single" w:sz="4" w:space="0" w:color="auto"/>
              <w:left w:val="single" w:sz="4" w:space="0" w:color="auto"/>
              <w:bottom w:val="single" w:sz="4" w:space="0" w:color="auto"/>
              <w:right w:val="single" w:sz="4" w:space="0" w:color="auto"/>
            </w:tcBorders>
            <w:shd w:val="clear" w:color="auto" w:fill="auto"/>
          </w:tcPr>
          <w:p w14:paraId="439D8211" w14:textId="77777777" w:rsidR="009A3815" w:rsidRPr="009F41CE" w:rsidRDefault="009A3815" w:rsidP="009A3815">
            <w:pPr>
              <w:pStyle w:val="tal0"/>
              <w:numPr>
                <w:ilvl w:val="0"/>
                <w:numId w:val="31"/>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The maximum number of CORESETs configured per BWP per cell in addition to CORESET 0</w:t>
            </w:r>
          </w:p>
          <w:p w14:paraId="0C93AF4E" w14:textId="77777777" w:rsidR="009A3815" w:rsidRPr="009F41CE" w:rsidRDefault="009A3815" w:rsidP="009A3815">
            <w:pPr>
              <w:pStyle w:val="tal0"/>
              <w:numPr>
                <w:ilvl w:val="0"/>
                <w:numId w:val="31"/>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The maximum number of CORESETs configured per CORESETPoolIndex ( if CORESETPoolIndex is not configured, it is assumed CORESETPoolIndex = 0) per BWP per cell in addition to CORESET 0</w:t>
            </w:r>
          </w:p>
          <w:p w14:paraId="18B8F0BF" w14:textId="77777777" w:rsidR="009A3815" w:rsidRPr="009F41CE" w:rsidRDefault="009A3815" w:rsidP="009A3815">
            <w:pPr>
              <w:pStyle w:val="tal0"/>
              <w:numPr>
                <w:ilvl w:val="0"/>
                <w:numId w:val="31"/>
              </w:num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 xml:space="preserve">Support fully/partially overlapping PDSCHs in time and non-overlapping in frequency </w:t>
            </w:r>
          </w:p>
          <w:p w14:paraId="09F885B7" w14:textId="77777777" w:rsidR="009A3815" w:rsidRPr="009F41CE" w:rsidRDefault="009A3815" w:rsidP="009A3815">
            <w:pPr>
              <w:pStyle w:val="tal0"/>
              <w:numPr>
                <w:ilvl w:val="0"/>
                <w:numId w:val="31"/>
              </w:num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Maximum number of unicast PDSCHs per CORESETPoolIndex per slot</w:t>
            </w:r>
          </w:p>
          <w:p w14:paraId="1E2E650C" w14:textId="77777777" w:rsidR="009A3815" w:rsidRPr="009F41CE" w:rsidRDefault="009A3815" w:rsidP="00E634F9">
            <w:pPr>
              <w:pStyle w:val="tal0"/>
              <w:spacing w:line="189" w:lineRule="atLeast"/>
              <w:ind w:left="720"/>
              <w:rPr>
                <w:rFonts w:ascii="Arial" w:hAnsi="Arial" w:cs="Arial"/>
                <w:color w:val="000000" w:themeColor="text1"/>
                <w:sz w:val="18"/>
                <w:szCs w:val="18"/>
              </w:rPr>
            </w:pPr>
          </w:p>
          <w:p w14:paraId="74E72D3C" w14:textId="77777777" w:rsidR="009A3815" w:rsidRPr="009F41CE" w:rsidRDefault="009A3815" w:rsidP="00E634F9">
            <w:pPr>
              <w:pStyle w:val="tal0"/>
              <w:spacing w:line="189" w:lineRule="atLeast"/>
              <w:ind w:left="360"/>
              <w:rPr>
                <w:rFonts w:ascii="Arial" w:hAnsi="Arial" w:cs="Arial"/>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63BF599F" w14:textId="77777777" w:rsidR="009A3815" w:rsidRPr="009F41CE" w:rsidRDefault="009A3815" w:rsidP="00E634F9">
            <w:pPr>
              <w:pStyle w:val="TAL"/>
              <w:rPr>
                <w:rFonts w:cs="Arial"/>
                <w:color w:val="000000" w:themeColor="text1"/>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EDE084C" w14:textId="77777777" w:rsidR="009A3815" w:rsidRPr="009F41CE" w:rsidRDefault="009A3815" w:rsidP="00E634F9">
            <w:pPr>
              <w:pStyle w:val="TAL"/>
              <w:rPr>
                <w:rFonts w:cs="Arial"/>
                <w:i/>
                <w:strike/>
                <w:color w:val="000000" w:themeColor="text1"/>
                <w:szCs w:val="18"/>
              </w:rPr>
            </w:pPr>
            <w:r w:rsidRPr="009F41CE">
              <w:rPr>
                <w:rFonts w:cs="Arial"/>
                <w:color w:val="000000" w:themeColor="text1"/>
                <w:szCs w:val="18"/>
              </w:rPr>
              <w:t>Yes</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66F115C9" w14:textId="77777777" w:rsidR="009A3815" w:rsidRPr="009F41CE" w:rsidRDefault="009A3815" w:rsidP="00E634F9">
            <w:pPr>
              <w:pStyle w:val="TAL"/>
              <w:rPr>
                <w:rFonts w:cs="Arial"/>
                <w:color w:val="000000" w:themeColor="text1"/>
                <w:szCs w:val="18"/>
              </w:rPr>
            </w:pPr>
            <w:r w:rsidRPr="009F41CE">
              <w:rPr>
                <w:rFonts w:cs="Arial"/>
                <w:color w:val="000000" w:themeColor="text1"/>
                <w:szCs w:val="18"/>
              </w:rPr>
              <w:t>N/A</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9DDB97A" w14:textId="77777777" w:rsidR="009A3815" w:rsidRPr="009F41CE" w:rsidRDefault="009A3815" w:rsidP="00E634F9">
            <w:pPr>
              <w:pStyle w:val="TAL"/>
              <w:rPr>
                <w:rFonts w:cs="Arial"/>
                <w:color w:val="000000" w:themeColor="text1"/>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A216804" w14:textId="77777777" w:rsidR="009A3815" w:rsidRPr="009F41CE" w:rsidRDefault="009A3815" w:rsidP="00E634F9">
            <w:pPr>
              <w:pStyle w:val="TAL"/>
              <w:rPr>
                <w:rFonts w:cs="Arial"/>
                <w:color w:val="000000" w:themeColor="text1"/>
                <w:szCs w:val="18"/>
              </w:rPr>
            </w:pPr>
            <w:r w:rsidRPr="009F41CE">
              <w:rPr>
                <w:rFonts w:cs="Arial"/>
                <w:color w:val="000000" w:themeColor="text1"/>
                <w:szCs w:val="18"/>
              </w:rPr>
              <w:t>Per FSPC</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4EA05478" w14:textId="77777777" w:rsidR="009A3815" w:rsidRPr="009F41CE" w:rsidRDefault="009A3815" w:rsidP="00E634F9">
            <w:pPr>
              <w:pStyle w:val="TAL"/>
              <w:rPr>
                <w:rFonts w:cs="Arial"/>
                <w:color w:val="000000" w:themeColor="text1"/>
                <w:szCs w:val="18"/>
              </w:rPr>
            </w:pPr>
            <w:r w:rsidRPr="009F41CE">
              <w:rPr>
                <w:rFonts w:cs="Arial"/>
                <w:color w:val="000000" w:themeColor="text1"/>
                <w:szCs w:val="18"/>
              </w:rPr>
              <w:t>No</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77D55276" w14:textId="77777777" w:rsidR="009A3815" w:rsidRPr="009F41CE" w:rsidRDefault="009A3815" w:rsidP="00E634F9">
            <w:pPr>
              <w:pStyle w:val="TAL"/>
              <w:rPr>
                <w:rFonts w:cs="Arial"/>
                <w:color w:val="000000" w:themeColor="text1"/>
                <w:szCs w:val="18"/>
              </w:rPr>
            </w:pPr>
            <w:r w:rsidRPr="009F41CE">
              <w:rPr>
                <w:rFonts w:eastAsia="Malgun Gothic" w:cs="Arial"/>
                <w:color w:val="000000" w:themeColor="text1"/>
                <w:szCs w:val="18"/>
                <w:lang w:eastAsia="ko-KR"/>
              </w:rPr>
              <w:t>No</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DC97506" w14:textId="77777777" w:rsidR="009A3815" w:rsidRPr="009F41CE" w:rsidRDefault="009A3815" w:rsidP="00E634F9">
            <w:pPr>
              <w:pStyle w:val="TAL"/>
              <w:rPr>
                <w:rFonts w:cs="Arial"/>
                <w:color w:val="000000" w:themeColor="text1"/>
                <w:szCs w:val="18"/>
              </w:rPr>
            </w:pPr>
          </w:p>
        </w:tc>
        <w:tc>
          <w:tcPr>
            <w:tcW w:w="6949" w:type="dxa"/>
            <w:tcBorders>
              <w:top w:val="single" w:sz="4" w:space="0" w:color="auto"/>
              <w:left w:val="single" w:sz="4" w:space="0" w:color="auto"/>
              <w:bottom w:val="single" w:sz="4" w:space="0" w:color="auto"/>
              <w:right w:val="single" w:sz="4" w:space="0" w:color="auto"/>
            </w:tcBorders>
            <w:shd w:val="clear" w:color="auto" w:fill="auto"/>
          </w:tcPr>
          <w:p w14:paraId="449B4045" w14:textId="77777777" w:rsidR="009A3815" w:rsidRPr="009F41CE" w:rsidRDefault="009A3815" w:rsidP="00E634F9">
            <w:pPr>
              <w:pStyle w:val="TAL"/>
              <w:rPr>
                <w:rFonts w:cs="Arial"/>
                <w:color w:val="000000" w:themeColor="text1"/>
                <w:szCs w:val="18"/>
              </w:rPr>
            </w:pPr>
            <w:r w:rsidRPr="009F41CE">
              <w:rPr>
                <w:rFonts w:cs="Arial"/>
                <w:color w:val="000000" w:themeColor="text1"/>
                <w:szCs w:val="18"/>
              </w:rPr>
              <w:t>Note: A UE may assume that its maximum receive timing difference between the DL transmissions from two TRPs is within a CP</w:t>
            </w:r>
          </w:p>
          <w:p w14:paraId="12FD6FC9" w14:textId="77777777" w:rsidR="009A3815" w:rsidRPr="009F41CE" w:rsidRDefault="009A3815" w:rsidP="00E634F9">
            <w:pPr>
              <w:pStyle w:val="TAL"/>
              <w:rPr>
                <w:rFonts w:cs="Arial"/>
                <w:color w:val="000000" w:themeColor="text1"/>
                <w:szCs w:val="18"/>
              </w:rPr>
            </w:pPr>
          </w:p>
          <w:p w14:paraId="1FB627E5" w14:textId="77777777" w:rsidR="009A3815" w:rsidRPr="009F41CE" w:rsidRDefault="009A3815" w:rsidP="00E634F9">
            <w:pPr>
              <w:pStyle w:val="TAL"/>
              <w:rPr>
                <w:rFonts w:cs="Arial"/>
                <w:color w:val="000000" w:themeColor="text1"/>
                <w:szCs w:val="18"/>
              </w:rPr>
            </w:pPr>
            <w:r w:rsidRPr="009F41CE">
              <w:rPr>
                <w:rFonts w:cs="Arial"/>
                <w:color w:val="000000" w:themeColor="text1"/>
                <w:szCs w:val="18"/>
              </w:rPr>
              <w:t>Note: Processing capability 2 is not supported in any CC if at least one CC is configured with two values of CORESETPoolIndex</w:t>
            </w:r>
          </w:p>
          <w:p w14:paraId="2A2546AC" w14:textId="77777777" w:rsidR="009A3815" w:rsidRPr="009F41CE" w:rsidRDefault="009A3815" w:rsidP="00E634F9">
            <w:pPr>
              <w:pStyle w:val="TAL"/>
              <w:rPr>
                <w:rFonts w:cs="Arial"/>
                <w:color w:val="000000" w:themeColor="text1"/>
                <w:szCs w:val="18"/>
              </w:rPr>
            </w:pPr>
          </w:p>
          <w:p w14:paraId="7314FD16" w14:textId="77777777" w:rsidR="009A3815" w:rsidRPr="009F41CE" w:rsidRDefault="009A3815" w:rsidP="00E634F9">
            <w:pPr>
              <w:pStyle w:val="TAL"/>
              <w:rPr>
                <w:rFonts w:cs="Arial"/>
                <w:color w:val="000000" w:themeColor="text1"/>
                <w:szCs w:val="18"/>
              </w:rPr>
            </w:pPr>
            <w:r w:rsidRPr="009F41CE">
              <w:rPr>
                <w:rFonts w:cs="Arial"/>
                <w:color w:val="000000" w:themeColor="text1"/>
                <w:szCs w:val="18"/>
              </w:rPr>
              <w:t xml:space="preserve">Component 1:  </w:t>
            </w:r>
            <w:bookmarkStart w:id="0" w:name="_Hlk42697325"/>
            <w:r w:rsidRPr="009F41CE">
              <w:rPr>
                <w:rFonts w:cs="Arial"/>
                <w:color w:val="000000" w:themeColor="text1"/>
                <w:szCs w:val="18"/>
              </w:rPr>
              <w:t>Candidate values {2,3,4,5}</w:t>
            </w:r>
            <w:bookmarkEnd w:id="0"/>
            <w:r w:rsidRPr="009F41CE">
              <w:rPr>
                <w:rFonts w:cs="Arial"/>
                <w:color w:val="000000" w:themeColor="text1"/>
                <w:szCs w:val="18"/>
              </w:rPr>
              <w:t xml:space="preserve"> </w:t>
            </w:r>
          </w:p>
          <w:p w14:paraId="073E3593" w14:textId="77777777" w:rsidR="009A3815" w:rsidRPr="009F41CE" w:rsidRDefault="009A3815" w:rsidP="00E634F9">
            <w:pPr>
              <w:pStyle w:val="TAL"/>
              <w:rPr>
                <w:rFonts w:cs="Arial"/>
                <w:color w:val="000000" w:themeColor="text1"/>
                <w:szCs w:val="18"/>
              </w:rPr>
            </w:pPr>
            <w:r w:rsidRPr="009F41CE">
              <w:rPr>
                <w:rFonts w:cs="Arial"/>
                <w:color w:val="000000" w:themeColor="text1"/>
                <w:szCs w:val="18"/>
              </w:rPr>
              <w:t>Note: 1.</w:t>
            </w:r>
            <w:r w:rsidRPr="009F41CE">
              <w:rPr>
                <w:rFonts w:cs="Arial"/>
                <w:color w:val="000000" w:themeColor="text1"/>
                <w:szCs w:val="18"/>
              </w:rPr>
              <w:tab/>
              <w:t>If UE reports value N1 for component 1, that means UE supports up to min (N1+1, 5) CORESETs in total (including CORESET#0) if there is CORESET#0, and supports maximal N1 CORESETs if there is no CORESET#0.</w:t>
            </w:r>
          </w:p>
          <w:p w14:paraId="7899F030" w14:textId="77777777" w:rsidR="009A3815" w:rsidRPr="009F41CE" w:rsidRDefault="009A3815" w:rsidP="00E634F9">
            <w:pPr>
              <w:pStyle w:val="TAL"/>
              <w:rPr>
                <w:rFonts w:cs="Arial"/>
                <w:color w:val="000000" w:themeColor="text1"/>
                <w:szCs w:val="18"/>
              </w:rPr>
            </w:pPr>
          </w:p>
          <w:p w14:paraId="44A04C96" w14:textId="77777777" w:rsidR="009A3815" w:rsidRPr="009F41CE" w:rsidRDefault="009A3815" w:rsidP="00E634F9">
            <w:pPr>
              <w:pStyle w:val="TAL"/>
              <w:rPr>
                <w:rFonts w:cs="Arial"/>
                <w:color w:val="000000" w:themeColor="text1"/>
                <w:szCs w:val="18"/>
              </w:rPr>
            </w:pPr>
            <w:r w:rsidRPr="009F41CE">
              <w:rPr>
                <w:rFonts w:cs="Arial"/>
                <w:color w:val="000000" w:themeColor="text1"/>
                <w:szCs w:val="18"/>
              </w:rPr>
              <w:t xml:space="preserve">Component 2: Candidate values {1,2,3} </w:t>
            </w:r>
          </w:p>
          <w:p w14:paraId="54A6E6BD" w14:textId="77777777" w:rsidR="009A3815" w:rsidRPr="009F41CE" w:rsidRDefault="009A3815" w:rsidP="00E634F9">
            <w:pPr>
              <w:pStyle w:val="TAL"/>
              <w:rPr>
                <w:rFonts w:cs="Arial"/>
                <w:color w:val="000000" w:themeColor="text1"/>
                <w:szCs w:val="18"/>
              </w:rPr>
            </w:pPr>
            <w:r w:rsidRPr="009F41CE">
              <w:rPr>
                <w:rFonts w:cs="Arial"/>
                <w:color w:val="000000" w:themeColor="text1"/>
                <w:szCs w:val="18"/>
              </w:rPr>
              <w:t>Note: If UE reports value N2 for component 2, that means UE supports up to min (N2+1, 3) CORESETs in total (including CORESET#0) for a TRP if there is CORESET#0, and supports maximal N2 CORESETs for another TRP if there is no CORESET#0.</w:t>
            </w:r>
          </w:p>
          <w:p w14:paraId="21EECF1B" w14:textId="77777777" w:rsidR="009A3815" w:rsidRPr="009F41CE" w:rsidRDefault="009A3815" w:rsidP="00E634F9">
            <w:pPr>
              <w:pStyle w:val="TAL"/>
              <w:rPr>
                <w:rFonts w:cs="Arial"/>
                <w:color w:val="000000" w:themeColor="text1"/>
                <w:szCs w:val="18"/>
              </w:rPr>
            </w:pPr>
          </w:p>
          <w:p w14:paraId="618C0E9B" w14:textId="77777777" w:rsidR="009A3815" w:rsidRPr="009F41CE" w:rsidRDefault="009A3815" w:rsidP="00E634F9">
            <w:pPr>
              <w:pStyle w:val="TAL"/>
              <w:rPr>
                <w:rFonts w:cs="Arial"/>
                <w:color w:val="000000" w:themeColor="text1"/>
                <w:szCs w:val="18"/>
              </w:rPr>
            </w:pPr>
            <w:r w:rsidRPr="009F41CE">
              <w:rPr>
                <w:rFonts w:cs="Arial"/>
                <w:color w:val="000000" w:themeColor="text1"/>
                <w:szCs w:val="18"/>
              </w:rPr>
              <w:t>Component 4: Candidate values {1,2,3,4,7}</w:t>
            </w:r>
          </w:p>
          <w:p w14:paraId="55193B4E" w14:textId="77777777" w:rsidR="009A3815" w:rsidRPr="009F41CE" w:rsidRDefault="009A3815" w:rsidP="00E634F9">
            <w:pPr>
              <w:pStyle w:val="TAL"/>
              <w:rPr>
                <w:rFonts w:cs="Arial"/>
                <w:color w:val="000000" w:themeColor="text1"/>
                <w:szCs w:val="18"/>
              </w:rPr>
            </w:pPr>
            <w:r w:rsidRPr="009F41CE">
              <w:rPr>
                <w:rFonts w:cs="Arial"/>
                <w:color w:val="000000" w:themeColor="text1"/>
                <w:szCs w:val="18"/>
              </w:rPr>
              <w:t>Note: per SCS, similar with Rel-15</w:t>
            </w:r>
          </w:p>
          <w:p w14:paraId="440507DC" w14:textId="77777777" w:rsidR="009A3815" w:rsidRPr="009F41CE" w:rsidRDefault="009A3815" w:rsidP="00E634F9">
            <w:pPr>
              <w:pStyle w:val="TAL"/>
              <w:rPr>
                <w:rFonts w:cs="Arial"/>
                <w:color w:val="000000" w:themeColor="text1"/>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100B6BAD" w14:textId="77777777" w:rsidR="009A3815" w:rsidRPr="009F41CE" w:rsidRDefault="009A3815" w:rsidP="00E634F9">
            <w:pPr>
              <w:pStyle w:val="TAL"/>
              <w:rPr>
                <w:rFonts w:cs="Arial"/>
                <w:color w:val="000000" w:themeColor="text1"/>
                <w:szCs w:val="18"/>
              </w:rPr>
            </w:pPr>
            <w:r w:rsidRPr="009F41CE">
              <w:rPr>
                <w:rFonts w:cs="Arial"/>
                <w:color w:val="000000" w:themeColor="text1"/>
                <w:szCs w:val="18"/>
              </w:rPr>
              <w:t>Optional with capability signaling</w:t>
            </w:r>
          </w:p>
        </w:tc>
      </w:tr>
    </w:tbl>
    <w:p w14:paraId="15B4E3F8" w14:textId="77777777" w:rsidR="009A3815" w:rsidRPr="009A3815" w:rsidRDefault="009A3815" w:rsidP="009A3815">
      <w:pPr>
        <w:rPr>
          <w:lang w:val="en-US"/>
        </w:rPr>
      </w:pPr>
    </w:p>
    <w:p w14:paraId="3A5621D1" w14:textId="77777777" w:rsidR="003F1915" w:rsidRDefault="0013571C" w:rsidP="0013571C">
      <w:pPr>
        <w:rPr>
          <w:sz w:val="22"/>
          <w:szCs w:val="22"/>
        </w:rPr>
      </w:pPr>
      <w:r w:rsidRPr="002E6EEF">
        <w:rPr>
          <w:sz w:val="22"/>
          <w:szCs w:val="22"/>
          <w:lang w:val="en-US"/>
        </w:rPr>
        <w:t xml:space="preserve">In 38.331, this FG is implemented as </w:t>
      </w:r>
      <w:r w:rsidRPr="002E6EEF">
        <w:rPr>
          <w:i/>
          <w:sz w:val="22"/>
          <w:szCs w:val="22"/>
        </w:rPr>
        <w:t>multiDCI-MultiTRP-r16</w:t>
      </w:r>
      <w:r w:rsidRPr="002E6EEF">
        <w:rPr>
          <w:sz w:val="22"/>
          <w:szCs w:val="22"/>
        </w:rPr>
        <w:t>, but on</w:t>
      </w:r>
      <w:r w:rsidR="002E6EEF">
        <w:rPr>
          <w:sz w:val="22"/>
          <w:szCs w:val="22"/>
        </w:rPr>
        <w:t>ly</w:t>
      </w:r>
      <w:r w:rsidRPr="002E6EEF">
        <w:rPr>
          <w:sz w:val="22"/>
          <w:szCs w:val="22"/>
        </w:rPr>
        <w:t xml:space="preserve"> for the DL CC. </w:t>
      </w:r>
    </w:p>
    <w:p w14:paraId="545AB068" w14:textId="362E6C0F" w:rsidR="00387AC1" w:rsidRPr="00387AC1" w:rsidRDefault="000D7370" w:rsidP="00387AC1">
      <w:pPr>
        <w:pStyle w:val="00Text"/>
      </w:pPr>
      <w:r>
        <w:rPr>
          <w:noProof/>
        </w:rPr>
        <w:drawing>
          <wp:inline distT="0" distB="0" distL="0" distR="0" wp14:anchorId="1F2230DB" wp14:editId="23A5D254">
            <wp:extent cx="5846324" cy="19360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2-02-09 at 8.52.36 AM.png"/>
                    <pic:cNvPicPr/>
                  </pic:nvPicPr>
                  <pic:blipFill>
                    <a:blip r:embed="rId13">
                      <a:extLst>
                        <a:ext uri="{28A0092B-C50C-407E-A947-70E740481C1C}">
                          <a14:useLocalDpi xmlns:a14="http://schemas.microsoft.com/office/drawing/2010/main" val="0"/>
                        </a:ext>
                      </a:extLst>
                    </a:blip>
                    <a:stretch>
                      <a:fillRect/>
                    </a:stretch>
                  </pic:blipFill>
                  <pic:spPr>
                    <a:xfrm>
                      <a:off x="0" y="0"/>
                      <a:ext cx="5865351" cy="1942359"/>
                    </a:xfrm>
                    <a:prstGeom prst="rect">
                      <a:avLst/>
                    </a:prstGeom>
                  </pic:spPr>
                </pic:pic>
              </a:graphicData>
            </a:graphic>
          </wp:inline>
        </w:drawing>
      </w:r>
    </w:p>
    <w:p w14:paraId="346E19DA" w14:textId="1A74C121" w:rsidR="00AA70F2" w:rsidRDefault="00AA70F2" w:rsidP="008254A1">
      <w:pPr>
        <w:pStyle w:val="00Text"/>
        <w:rPr>
          <w:rFonts w:ascii="Times New Roman" w:hAnsi="Times New Roman"/>
          <w:sz w:val="22"/>
        </w:rPr>
      </w:pPr>
      <w:r w:rsidRPr="008254A1">
        <w:rPr>
          <w:rFonts w:ascii="Times New Roman" w:hAnsi="Times New Roman"/>
          <w:sz w:val="22"/>
        </w:rPr>
        <w:t>As results, UE can only indicate whether UE support</w:t>
      </w:r>
      <w:r w:rsidR="002674C2">
        <w:rPr>
          <w:rFonts w:ascii="Times New Roman" w:hAnsi="Times New Roman"/>
          <w:sz w:val="22"/>
        </w:rPr>
        <w:t>s</w:t>
      </w:r>
      <w:r w:rsidRPr="008254A1">
        <w:rPr>
          <w:rFonts w:ascii="Times New Roman" w:hAnsi="Times New Roman"/>
          <w:sz w:val="22"/>
        </w:rPr>
        <w:t xml:space="preserve"> Multi-DCI Multi-TRP </w:t>
      </w:r>
      <w:r w:rsidR="002674C2">
        <w:rPr>
          <w:rFonts w:ascii="Times New Roman" w:hAnsi="Times New Roman"/>
          <w:sz w:val="22"/>
        </w:rPr>
        <w:t xml:space="preserve">PDSCH </w:t>
      </w:r>
      <w:r w:rsidRPr="008254A1">
        <w:rPr>
          <w:rFonts w:ascii="Times New Roman" w:hAnsi="Times New Roman"/>
          <w:sz w:val="22"/>
        </w:rPr>
        <w:t>operation for DL CC, not for UL CC. Mult</w:t>
      </w:r>
      <w:r w:rsidR="00F16FB4">
        <w:rPr>
          <w:rFonts w:ascii="Times New Roman" w:hAnsi="Times New Roman"/>
          <w:sz w:val="22"/>
        </w:rPr>
        <w:t>i</w:t>
      </w:r>
      <w:r w:rsidRPr="008254A1">
        <w:rPr>
          <w:rFonts w:ascii="Times New Roman" w:hAnsi="Times New Roman"/>
          <w:sz w:val="22"/>
        </w:rPr>
        <w:t xml:space="preserve">-DCI Multi-TRP PUSCH operation is also supported in Rel-16 MIMO enhancement. In fact, we </w:t>
      </w:r>
      <w:r w:rsidR="008E7E81">
        <w:rPr>
          <w:rFonts w:ascii="Times New Roman" w:hAnsi="Times New Roman"/>
          <w:sz w:val="22"/>
        </w:rPr>
        <w:t>specifically</w:t>
      </w:r>
      <w:r w:rsidRPr="008254A1">
        <w:rPr>
          <w:rFonts w:ascii="Times New Roman" w:hAnsi="Times New Roman"/>
          <w:sz w:val="22"/>
        </w:rPr>
        <w:t xml:space="preserve"> allow the OOO (out of order) scheduling of PUSCH from different TRP</w:t>
      </w:r>
      <w:r w:rsidR="007350A4" w:rsidRPr="008254A1">
        <w:rPr>
          <w:rFonts w:ascii="Times New Roman" w:hAnsi="Times New Roman"/>
          <w:sz w:val="22"/>
        </w:rPr>
        <w:t xml:space="preserve"> with UE capability FG16-2a-3</w:t>
      </w:r>
      <w:r w:rsidR="00745F67" w:rsidRPr="008254A1">
        <w:rPr>
          <w:rFonts w:ascii="Times New Roman" w:hAnsi="Times New Roman"/>
          <w:sz w:val="22"/>
        </w:rPr>
        <w:t>. We believe the UE capability for the support of Mult</w:t>
      </w:r>
      <w:r w:rsidR="00E25AAB">
        <w:rPr>
          <w:rFonts w:ascii="Times New Roman" w:hAnsi="Times New Roman"/>
          <w:sz w:val="22"/>
        </w:rPr>
        <w:t>i</w:t>
      </w:r>
      <w:r w:rsidR="00745F67" w:rsidRPr="008254A1">
        <w:rPr>
          <w:rFonts w:ascii="Times New Roman" w:hAnsi="Times New Roman"/>
          <w:sz w:val="22"/>
        </w:rPr>
        <w:t>-DCI Multi-TRP PUSCH operation is missing in the current specification. Therefore, we have the following propos</w:t>
      </w:r>
      <w:r w:rsidR="00B26E33">
        <w:rPr>
          <w:rFonts w:ascii="Times New Roman" w:hAnsi="Times New Roman"/>
          <w:sz w:val="22"/>
        </w:rPr>
        <w:t>al</w:t>
      </w:r>
    </w:p>
    <w:p w14:paraId="4DCD0DEA" w14:textId="77777777" w:rsidR="008254A1" w:rsidRPr="008254A1" w:rsidRDefault="008254A1" w:rsidP="008254A1">
      <w:pPr>
        <w:pStyle w:val="00Text"/>
        <w:rPr>
          <w:rFonts w:ascii="Times New Roman" w:eastAsia="Batang" w:hAnsi="Times New Roman"/>
          <w:sz w:val="40"/>
          <w:szCs w:val="32"/>
          <w:lang w:eastAsia="ko-KR"/>
        </w:rPr>
      </w:pPr>
    </w:p>
    <w:p w14:paraId="119C7671" w14:textId="084C9094" w:rsidR="00A72A50" w:rsidRPr="007D2A63" w:rsidRDefault="00745F67" w:rsidP="00C05C88">
      <w:pPr>
        <w:rPr>
          <w:b/>
          <w:sz w:val="22"/>
          <w:lang w:val="en-US"/>
        </w:rPr>
      </w:pPr>
      <w:r w:rsidRPr="007D2A63">
        <w:rPr>
          <w:b/>
          <w:sz w:val="22"/>
          <w:lang w:val="en-US"/>
        </w:rPr>
        <w:lastRenderedPageBreak/>
        <w:t xml:space="preserve">Proposal 1: </w:t>
      </w:r>
      <w:r w:rsidR="004F0070" w:rsidRPr="007D2A63">
        <w:rPr>
          <w:b/>
          <w:sz w:val="22"/>
          <w:lang w:val="en-US"/>
        </w:rPr>
        <w:t>Introduce per FSPC UE capability reporting for the support of Mult</w:t>
      </w:r>
      <w:r w:rsidR="00F908A0">
        <w:rPr>
          <w:b/>
          <w:sz w:val="22"/>
          <w:lang w:val="en-US"/>
        </w:rPr>
        <w:t>i</w:t>
      </w:r>
      <w:r w:rsidR="004F0070" w:rsidRPr="007D2A63">
        <w:rPr>
          <w:b/>
          <w:sz w:val="22"/>
          <w:lang w:val="en-US"/>
        </w:rPr>
        <w:t>-DCI Multi-TRP PUSCH operation, with the following TP</w:t>
      </w:r>
    </w:p>
    <w:p w14:paraId="56DB91E7" w14:textId="15027D79" w:rsidR="00A72A50" w:rsidRPr="007D2A63" w:rsidRDefault="00861E2D" w:rsidP="00A72A50">
      <w:pPr>
        <w:pStyle w:val="ListParagraph"/>
        <w:numPr>
          <w:ilvl w:val="0"/>
          <w:numId w:val="33"/>
        </w:numPr>
        <w:ind w:leftChars="0"/>
        <w:rPr>
          <w:b/>
          <w:sz w:val="22"/>
          <w:lang w:val="en-US"/>
        </w:rPr>
      </w:pPr>
      <w:r w:rsidRPr="007D2A63">
        <w:rPr>
          <w:b/>
          <w:sz w:val="22"/>
          <w:lang w:val="en-US"/>
        </w:rPr>
        <w:t>Prerequisite</w:t>
      </w:r>
      <w:r w:rsidR="00A72A50" w:rsidRPr="007D2A63">
        <w:rPr>
          <w:b/>
          <w:sz w:val="22"/>
          <w:lang w:val="en-US"/>
        </w:rPr>
        <w:t xml:space="preserve"> of </w:t>
      </w:r>
      <w:r w:rsidR="00820915" w:rsidRPr="007D2A63">
        <w:rPr>
          <w:b/>
          <w:sz w:val="22"/>
          <w:lang w:val="en-US"/>
        </w:rPr>
        <w:t>FG16-2a-3 is modified to new FG16-2a-11</w:t>
      </w:r>
    </w:p>
    <w:p w14:paraId="4FA94213" w14:textId="77777777" w:rsidR="00EE79A6" w:rsidRPr="00167B8C" w:rsidRDefault="00EE79A6" w:rsidP="00C05C88">
      <w:pPr>
        <w:rPr>
          <w:b/>
          <w:lang w:val="en-US"/>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5594"/>
        <w:gridCol w:w="810"/>
        <w:gridCol w:w="810"/>
        <w:gridCol w:w="990"/>
        <w:gridCol w:w="720"/>
        <w:gridCol w:w="1620"/>
        <w:gridCol w:w="630"/>
        <w:gridCol w:w="720"/>
        <w:gridCol w:w="1170"/>
        <w:gridCol w:w="5599"/>
        <w:gridCol w:w="1344"/>
      </w:tblGrid>
      <w:tr w:rsidR="00CB5CAA" w:rsidRPr="009F41CE" w14:paraId="592A9DCF" w14:textId="77777777" w:rsidTr="006C6975">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527F7A4D" w14:textId="4299B01D" w:rsidR="00CB5CAA" w:rsidRPr="00572F92" w:rsidRDefault="00CB5CAA" w:rsidP="00391C5D">
            <w:pPr>
              <w:pStyle w:val="TAL"/>
              <w:jc w:val="center"/>
              <w:rPr>
                <w:rFonts w:cs="Arial"/>
                <w:b/>
                <w:color w:val="000000" w:themeColor="text1"/>
                <w:szCs w:val="18"/>
              </w:rPr>
            </w:pPr>
            <w:r w:rsidRPr="00572F92">
              <w:rPr>
                <w:rFonts w:asciiTheme="majorHAnsi" w:hAnsiTheme="majorHAnsi" w:cstheme="majorHAnsi"/>
                <w:b/>
                <w:szCs w:val="18"/>
              </w:rPr>
              <w:t>Index</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7F83BF8C" w14:textId="1D061A49" w:rsidR="00CB5CAA" w:rsidRPr="00572F92" w:rsidRDefault="00CB5CAA" w:rsidP="00391C5D">
            <w:pPr>
              <w:pStyle w:val="TAL"/>
              <w:jc w:val="center"/>
              <w:rPr>
                <w:rFonts w:cs="Arial"/>
                <w:b/>
                <w:color w:val="000000" w:themeColor="text1"/>
                <w:szCs w:val="18"/>
              </w:rPr>
            </w:pPr>
            <w:r w:rsidRPr="00572F92">
              <w:rPr>
                <w:rFonts w:asciiTheme="majorHAnsi" w:hAnsiTheme="majorHAnsi" w:cstheme="majorHAnsi"/>
                <w:b/>
                <w:szCs w:val="18"/>
              </w:rPr>
              <w:t>Feature group</w:t>
            </w:r>
          </w:p>
        </w:tc>
        <w:tc>
          <w:tcPr>
            <w:tcW w:w="5594" w:type="dxa"/>
            <w:tcBorders>
              <w:top w:val="single" w:sz="4" w:space="0" w:color="auto"/>
              <w:left w:val="single" w:sz="4" w:space="0" w:color="auto"/>
              <w:bottom w:val="single" w:sz="4" w:space="0" w:color="auto"/>
              <w:right w:val="single" w:sz="4" w:space="0" w:color="auto"/>
            </w:tcBorders>
            <w:shd w:val="clear" w:color="auto" w:fill="auto"/>
          </w:tcPr>
          <w:p w14:paraId="7C586D6B" w14:textId="0E2B1C84" w:rsidR="00CB5CAA" w:rsidRPr="00572F92" w:rsidRDefault="00CB5CAA" w:rsidP="00391C5D">
            <w:pPr>
              <w:pStyle w:val="tal0"/>
              <w:spacing w:line="189" w:lineRule="atLeast"/>
              <w:ind w:left="720"/>
              <w:jc w:val="center"/>
              <w:rPr>
                <w:rFonts w:ascii="Arial" w:eastAsia="Times New Roman" w:hAnsi="Arial" w:cs="Arial"/>
                <w:b/>
                <w:color w:val="000000" w:themeColor="text1"/>
                <w:sz w:val="18"/>
                <w:szCs w:val="18"/>
              </w:rPr>
            </w:pPr>
            <w:r w:rsidRPr="00572F92">
              <w:rPr>
                <w:rFonts w:asciiTheme="majorHAnsi" w:hAnsiTheme="majorHAnsi" w:cstheme="majorHAnsi"/>
                <w:b/>
                <w:szCs w:val="18"/>
              </w:rPr>
              <w:t>Components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6AA2F8" w14:textId="26F1BE0F" w:rsidR="00CB5CAA" w:rsidRPr="00572F92" w:rsidRDefault="00CB5CAA" w:rsidP="00391C5D">
            <w:pPr>
              <w:pStyle w:val="TAL"/>
              <w:jc w:val="center"/>
              <w:rPr>
                <w:rFonts w:cs="Arial"/>
                <w:b/>
                <w:color w:val="000000" w:themeColor="text1"/>
                <w:szCs w:val="18"/>
              </w:rPr>
            </w:pPr>
            <w:r w:rsidRPr="00572F92">
              <w:rPr>
                <w:rFonts w:asciiTheme="majorHAnsi" w:hAnsiTheme="majorHAnsi" w:cstheme="majorHAnsi"/>
                <w:b/>
                <w:szCs w:val="18"/>
              </w:rPr>
              <w:t>Prerequisite feature groups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FB031A" w14:textId="23151194" w:rsidR="00CB5CAA" w:rsidRPr="00572F92" w:rsidRDefault="00CB5CAA" w:rsidP="00391C5D">
            <w:pPr>
              <w:pStyle w:val="TAL"/>
              <w:jc w:val="center"/>
              <w:rPr>
                <w:rFonts w:cs="Arial"/>
                <w:b/>
                <w:color w:val="000000" w:themeColor="text1"/>
                <w:szCs w:val="18"/>
              </w:rPr>
            </w:pPr>
            <w:r w:rsidRPr="00572F92">
              <w:rPr>
                <w:rFonts w:asciiTheme="majorHAnsi" w:hAnsiTheme="majorHAnsi" w:cstheme="majorHAnsi"/>
                <w:b/>
                <w:szCs w:val="18"/>
              </w:rPr>
              <w:t>Need for the gNB to know if the feature is supported</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8B2AB5A" w14:textId="7A502338" w:rsidR="00CB5CAA" w:rsidRPr="00572F92" w:rsidRDefault="00CB5CAA" w:rsidP="00391C5D">
            <w:pPr>
              <w:pStyle w:val="TAL"/>
              <w:jc w:val="center"/>
              <w:rPr>
                <w:rFonts w:cs="Arial"/>
                <w:b/>
                <w:color w:val="000000" w:themeColor="text1"/>
                <w:szCs w:val="18"/>
              </w:rPr>
            </w:pPr>
            <w:r w:rsidRPr="00572F92">
              <w:rPr>
                <w:rFonts w:asciiTheme="majorHAnsi" w:eastAsia="Gulim" w:hAnsiTheme="majorHAnsi" w:cstheme="majorHAnsi"/>
                <w:b/>
                <w:color w:val="000000" w:themeColor="text1"/>
                <w:szCs w:val="18"/>
              </w:rPr>
              <w:t xml:space="preserve">Applicable to </w:t>
            </w:r>
            <w:r w:rsidRPr="00572F92">
              <w:rPr>
                <w:rFonts w:asciiTheme="majorHAnsi" w:hAnsiTheme="majorHAnsi" w:cstheme="majorHAnsi"/>
                <w:b/>
                <w:color w:val="000000" w:themeColor="text1"/>
                <w:szCs w:val="18"/>
              </w:rPr>
              <w:t>the capability signalling exchange between UEs (V2X WI only)”.</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9646A4C" w14:textId="6F640DFB" w:rsidR="00CB5CAA" w:rsidRPr="00572F92" w:rsidRDefault="00CB5CAA" w:rsidP="00391C5D">
            <w:pPr>
              <w:pStyle w:val="TAL"/>
              <w:jc w:val="center"/>
              <w:rPr>
                <w:rFonts w:cs="Arial"/>
                <w:b/>
                <w:color w:val="000000" w:themeColor="text1"/>
                <w:szCs w:val="18"/>
              </w:rPr>
            </w:pPr>
            <w:r w:rsidRPr="00572F92">
              <w:rPr>
                <w:rFonts w:asciiTheme="majorHAnsi" w:hAnsiTheme="majorHAnsi" w:cstheme="majorHAnsi"/>
                <w:b/>
                <w:szCs w:val="18"/>
                <w:lang w:eastAsia="ja-JP"/>
              </w:rPr>
              <w:t>Consequence if the feature is not supported by the UE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C795316" w14:textId="77777777" w:rsidR="00CB5CAA" w:rsidRPr="00572F92" w:rsidRDefault="00CB5CAA" w:rsidP="00391C5D">
            <w:pPr>
              <w:pStyle w:val="TAN"/>
              <w:ind w:left="0" w:firstLine="0"/>
              <w:jc w:val="center"/>
              <w:rPr>
                <w:rFonts w:asciiTheme="majorHAnsi" w:hAnsiTheme="majorHAnsi" w:cstheme="majorHAnsi"/>
                <w:b/>
                <w:szCs w:val="18"/>
                <w:lang w:eastAsia="ja-JP"/>
              </w:rPr>
            </w:pPr>
            <w:r w:rsidRPr="00572F92">
              <w:rPr>
                <w:rFonts w:asciiTheme="majorHAnsi" w:hAnsiTheme="majorHAnsi" w:cstheme="majorHAnsi"/>
                <w:b/>
                <w:szCs w:val="18"/>
                <w:lang w:eastAsia="ja-JP"/>
              </w:rPr>
              <w:t>Type</w:t>
            </w:r>
          </w:p>
          <w:p w14:paraId="5C4EB94E" w14:textId="05756B68" w:rsidR="00CB5CAA" w:rsidRPr="00572F92" w:rsidRDefault="00CB5CAA" w:rsidP="00391C5D">
            <w:pPr>
              <w:pStyle w:val="TAL"/>
              <w:jc w:val="center"/>
              <w:rPr>
                <w:rFonts w:cs="Arial"/>
                <w:b/>
                <w:color w:val="000000" w:themeColor="text1"/>
                <w:szCs w:val="18"/>
              </w:rPr>
            </w:pPr>
            <w:r w:rsidRPr="00572F92">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327BB0E" w14:textId="35805010" w:rsidR="00CB5CAA" w:rsidRPr="00572F92" w:rsidRDefault="00CB5CAA" w:rsidP="00391C5D">
            <w:pPr>
              <w:pStyle w:val="TAL"/>
              <w:jc w:val="center"/>
              <w:rPr>
                <w:rFonts w:cs="Arial"/>
                <w:b/>
                <w:color w:val="000000" w:themeColor="text1"/>
                <w:szCs w:val="18"/>
              </w:rPr>
            </w:pPr>
            <w:r w:rsidRPr="00572F92">
              <w:rPr>
                <w:rFonts w:asciiTheme="majorHAnsi" w:hAnsiTheme="majorHAnsi" w:cstheme="majorHAnsi"/>
                <w:b/>
                <w:szCs w:val="18"/>
              </w:rPr>
              <w:t>Need of FDD/TDD differe</w:t>
            </w:r>
            <w:r w:rsidR="000C11BD">
              <w:rPr>
                <w:rFonts w:asciiTheme="majorHAnsi" w:hAnsiTheme="majorHAnsi" w:cstheme="majorHAnsi"/>
                <w:b/>
                <w:szCs w:val="18"/>
              </w:rPr>
              <w:t>-</w:t>
            </w:r>
            <w:r w:rsidRPr="00572F92">
              <w:rPr>
                <w:rFonts w:asciiTheme="majorHAnsi" w:hAnsiTheme="majorHAnsi" w:cstheme="majorHAnsi"/>
                <w:b/>
                <w:szCs w:val="18"/>
              </w:rPr>
              <w:t>ntiation</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63FDA22" w14:textId="74CDC45F" w:rsidR="00CB5CAA" w:rsidRPr="00572F92" w:rsidRDefault="00CB5CAA" w:rsidP="00391C5D">
            <w:pPr>
              <w:pStyle w:val="TAL"/>
              <w:jc w:val="center"/>
              <w:rPr>
                <w:rFonts w:eastAsia="Malgun Gothic" w:cs="Arial"/>
                <w:b/>
                <w:color w:val="000000" w:themeColor="text1"/>
                <w:szCs w:val="18"/>
                <w:lang w:eastAsia="ko-KR"/>
              </w:rPr>
            </w:pPr>
            <w:r w:rsidRPr="00572F92">
              <w:rPr>
                <w:rFonts w:asciiTheme="majorHAnsi" w:hAnsiTheme="majorHAnsi" w:cstheme="majorHAnsi"/>
                <w:b/>
                <w:szCs w:val="18"/>
              </w:rPr>
              <w:t>Need of FR1/FR2 differentiation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A02038" w14:textId="14F36062" w:rsidR="00CB5CAA" w:rsidRPr="00572F92" w:rsidRDefault="00CB5CAA" w:rsidP="00391C5D">
            <w:pPr>
              <w:pStyle w:val="TAL"/>
              <w:jc w:val="center"/>
              <w:rPr>
                <w:rFonts w:cs="Arial"/>
                <w:b/>
                <w:color w:val="000000" w:themeColor="text1"/>
                <w:szCs w:val="18"/>
              </w:rPr>
            </w:pPr>
            <w:r w:rsidRPr="00572F92">
              <w:rPr>
                <w:rFonts w:asciiTheme="majorHAnsi" w:hAnsiTheme="majorHAnsi" w:cstheme="majorHAnsi"/>
                <w:b/>
                <w:szCs w:val="18"/>
              </w:rPr>
              <w:t>Capability interpretation for mixture of FDD/TDD and/or FR1/FR2</w:t>
            </w:r>
          </w:p>
        </w:tc>
        <w:tc>
          <w:tcPr>
            <w:tcW w:w="5599" w:type="dxa"/>
            <w:tcBorders>
              <w:top w:val="single" w:sz="4" w:space="0" w:color="auto"/>
              <w:left w:val="single" w:sz="4" w:space="0" w:color="auto"/>
              <w:bottom w:val="single" w:sz="4" w:space="0" w:color="auto"/>
              <w:right w:val="single" w:sz="4" w:space="0" w:color="auto"/>
            </w:tcBorders>
            <w:shd w:val="clear" w:color="auto" w:fill="auto"/>
          </w:tcPr>
          <w:p w14:paraId="7C00E453" w14:textId="57C54A6B" w:rsidR="00CB5CAA" w:rsidRPr="00572F92" w:rsidRDefault="00CB5CAA" w:rsidP="00391C5D">
            <w:pPr>
              <w:pStyle w:val="TAL"/>
              <w:jc w:val="center"/>
              <w:rPr>
                <w:rFonts w:cs="Arial"/>
                <w:b/>
                <w:color w:val="000000" w:themeColor="text1"/>
                <w:szCs w:val="18"/>
              </w:rPr>
            </w:pPr>
            <w:r w:rsidRPr="00572F92">
              <w:rPr>
                <w:rFonts w:asciiTheme="majorHAnsi" w:hAnsiTheme="majorHAnsi" w:cstheme="majorHAnsi"/>
                <w:b/>
                <w:szCs w:val="18"/>
              </w:rPr>
              <w:t>Note</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9443824" w14:textId="46C4DB43" w:rsidR="00CB5CAA" w:rsidRPr="00572F92" w:rsidRDefault="00CB5CAA" w:rsidP="00391C5D">
            <w:pPr>
              <w:pStyle w:val="TAL"/>
              <w:jc w:val="center"/>
              <w:rPr>
                <w:rFonts w:cs="Arial"/>
                <w:b/>
                <w:color w:val="000000" w:themeColor="text1"/>
                <w:szCs w:val="18"/>
              </w:rPr>
            </w:pPr>
            <w:r w:rsidRPr="00572F92">
              <w:rPr>
                <w:rFonts w:asciiTheme="majorHAnsi" w:hAnsiTheme="majorHAnsi" w:cstheme="majorHAnsi"/>
                <w:b/>
                <w:szCs w:val="18"/>
              </w:rPr>
              <w:t>Mandatory/Optional</w:t>
            </w:r>
          </w:p>
        </w:tc>
      </w:tr>
      <w:tr w:rsidR="006C6975" w:rsidRPr="009F41CE" w14:paraId="35CF2D75" w14:textId="77777777" w:rsidTr="006C6975">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hideMark/>
          </w:tcPr>
          <w:p w14:paraId="24CF3792" w14:textId="2FDA19D7" w:rsidR="00167B8C" w:rsidRPr="00F8154C" w:rsidRDefault="00167B8C" w:rsidP="00E634F9">
            <w:pPr>
              <w:pStyle w:val="TAL"/>
              <w:rPr>
                <w:rFonts w:cs="Arial"/>
                <w:color w:val="FF0000"/>
                <w:szCs w:val="18"/>
              </w:rPr>
            </w:pPr>
            <w:r w:rsidRPr="00F8154C">
              <w:rPr>
                <w:rFonts w:cs="Arial"/>
                <w:color w:val="FF0000"/>
                <w:szCs w:val="18"/>
              </w:rPr>
              <w:t>16-2a</w:t>
            </w:r>
            <w:r w:rsidR="000C11BD" w:rsidRPr="00F8154C">
              <w:rPr>
                <w:rFonts w:cs="Arial"/>
                <w:color w:val="FF0000"/>
                <w:szCs w:val="18"/>
              </w:rPr>
              <w:t>-11</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3C93AE3C" w14:textId="2BB31326" w:rsidR="00167B8C" w:rsidRPr="00F8154C" w:rsidRDefault="00167B8C" w:rsidP="00E634F9">
            <w:pPr>
              <w:pStyle w:val="TAL"/>
              <w:rPr>
                <w:rFonts w:cs="Arial"/>
                <w:color w:val="FF0000"/>
                <w:szCs w:val="18"/>
              </w:rPr>
            </w:pPr>
            <w:r w:rsidRPr="00F8154C">
              <w:rPr>
                <w:rFonts w:cs="Arial"/>
                <w:color w:val="FF0000"/>
                <w:szCs w:val="18"/>
              </w:rPr>
              <w:t>Multi-DCI based multi-TRP</w:t>
            </w:r>
            <w:r w:rsidR="000B1CB2" w:rsidRPr="00F8154C">
              <w:rPr>
                <w:rFonts w:cs="Arial"/>
                <w:color w:val="FF0000"/>
                <w:szCs w:val="18"/>
              </w:rPr>
              <w:t xml:space="preserve"> PUSCH operation</w:t>
            </w:r>
          </w:p>
        </w:tc>
        <w:tc>
          <w:tcPr>
            <w:tcW w:w="5594" w:type="dxa"/>
            <w:tcBorders>
              <w:top w:val="single" w:sz="4" w:space="0" w:color="auto"/>
              <w:left w:val="single" w:sz="4" w:space="0" w:color="auto"/>
              <w:bottom w:val="single" w:sz="4" w:space="0" w:color="auto"/>
              <w:right w:val="single" w:sz="4" w:space="0" w:color="auto"/>
            </w:tcBorders>
            <w:shd w:val="clear" w:color="auto" w:fill="auto"/>
          </w:tcPr>
          <w:p w14:paraId="0890179B" w14:textId="77777777" w:rsidR="00167B8C" w:rsidRPr="00F8154C" w:rsidRDefault="00167B8C" w:rsidP="00167B8C">
            <w:pPr>
              <w:pStyle w:val="tal0"/>
              <w:numPr>
                <w:ilvl w:val="0"/>
                <w:numId w:val="32"/>
              </w:numPr>
              <w:spacing w:line="189" w:lineRule="atLeast"/>
              <w:rPr>
                <w:rFonts w:ascii="Arial" w:eastAsia="Times New Roman" w:hAnsi="Arial" w:cs="Arial"/>
                <w:color w:val="FF0000"/>
                <w:sz w:val="18"/>
                <w:szCs w:val="18"/>
              </w:rPr>
            </w:pPr>
            <w:r w:rsidRPr="00F8154C">
              <w:rPr>
                <w:rFonts w:ascii="Arial" w:eastAsia="Times New Roman" w:hAnsi="Arial" w:cs="Arial"/>
                <w:color w:val="FF0000"/>
                <w:sz w:val="18"/>
                <w:szCs w:val="18"/>
              </w:rPr>
              <w:t>The maximum number of CORESETs configured per BWP per cell in addition to CORESET 0</w:t>
            </w:r>
          </w:p>
          <w:p w14:paraId="1AE646B0" w14:textId="7101D662" w:rsidR="00167B8C" w:rsidRPr="00F8154C" w:rsidRDefault="00167B8C" w:rsidP="00167B8C">
            <w:pPr>
              <w:pStyle w:val="tal0"/>
              <w:numPr>
                <w:ilvl w:val="0"/>
                <w:numId w:val="32"/>
              </w:numPr>
              <w:spacing w:line="189" w:lineRule="atLeast"/>
              <w:rPr>
                <w:rFonts w:ascii="Arial" w:eastAsia="Times New Roman" w:hAnsi="Arial" w:cs="Arial"/>
                <w:color w:val="FF0000"/>
                <w:sz w:val="18"/>
                <w:szCs w:val="18"/>
              </w:rPr>
            </w:pPr>
            <w:r w:rsidRPr="00F8154C">
              <w:rPr>
                <w:rFonts w:ascii="Arial" w:eastAsia="Times New Roman" w:hAnsi="Arial" w:cs="Arial"/>
                <w:color w:val="FF0000"/>
                <w:sz w:val="18"/>
                <w:szCs w:val="18"/>
              </w:rPr>
              <w:t xml:space="preserve">The maximum number of CORESETs configured per </w:t>
            </w:r>
            <w:r w:rsidR="00317D3B" w:rsidRPr="00F8154C">
              <w:rPr>
                <w:rFonts w:ascii="Arial" w:eastAsia="Times New Roman" w:hAnsi="Arial" w:cs="Arial"/>
                <w:color w:val="FF0000"/>
                <w:sz w:val="18"/>
                <w:szCs w:val="18"/>
              </w:rPr>
              <w:t xml:space="preserve">coresetPoolIndex </w:t>
            </w:r>
            <w:r w:rsidRPr="00F8154C">
              <w:rPr>
                <w:rFonts w:ascii="Arial" w:eastAsia="Times New Roman" w:hAnsi="Arial" w:cs="Arial"/>
                <w:color w:val="FF0000"/>
                <w:sz w:val="18"/>
                <w:szCs w:val="18"/>
              </w:rPr>
              <w:t xml:space="preserve">(if </w:t>
            </w:r>
            <w:r w:rsidR="00317D3B" w:rsidRPr="00F8154C">
              <w:rPr>
                <w:rFonts w:ascii="Arial" w:eastAsia="Times New Roman" w:hAnsi="Arial" w:cs="Arial"/>
                <w:color w:val="FF0000"/>
                <w:sz w:val="18"/>
                <w:szCs w:val="18"/>
              </w:rPr>
              <w:t xml:space="preserve">coresetPoolIndex </w:t>
            </w:r>
            <w:r w:rsidRPr="00F8154C">
              <w:rPr>
                <w:rFonts w:ascii="Arial" w:eastAsia="Times New Roman" w:hAnsi="Arial" w:cs="Arial"/>
                <w:color w:val="FF0000"/>
                <w:sz w:val="18"/>
                <w:szCs w:val="18"/>
              </w:rPr>
              <w:t xml:space="preserve">is not configured, it is assumed </w:t>
            </w:r>
            <w:r w:rsidR="00317D3B" w:rsidRPr="00F8154C">
              <w:rPr>
                <w:rFonts w:ascii="Arial" w:eastAsia="Times New Roman" w:hAnsi="Arial" w:cs="Arial"/>
                <w:color w:val="FF0000"/>
                <w:sz w:val="18"/>
                <w:szCs w:val="18"/>
              </w:rPr>
              <w:t xml:space="preserve">coresetPoolIndex </w:t>
            </w:r>
            <w:r w:rsidRPr="00F8154C">
              <w:rPr>
                <w:rFonts w:ascii="Arial" w:eastAsia="Times New Roman" w:hAnsi="Arial" w:cs="Arial"/>
                <w:color w:val="FF0000"/>
                <w:sz w:val="18"/>
                <w:szCs w:val="18"/>
              </w:rPr>
              <w:t>= 0) per BWP per cell in addition to CORESET 0</w:t>
            </w:r>
          </w:p>
          <w:p w14:paraId="23A382C1" w14:textId="49C89BEA" w:rsidR="00167B8C" w:rsidRPr="00F8154C" w:rsidRDefault="00167B8C" w:rsidP="00167B8C">
            <w:pPr>
              <w:pStyle w:val="tal0"/>
              <w:numPr>
                <w:ilvl w:val="0"/>
                <w:numId w:val="32"/>
              </w:numPr>
              <w:spacing w:line="189" w:lineRule="atLeast"/>
              <w:rPr>
                <w:rFonts w:ascii="Arial" w:hAnsi="Arial" w:cs="Arial"/>
                <w:color w:val="FF0000"/>
                <w:sz w:val="18"/>
                <w:szCs w:val="18"/>
              </w:rPr>
            </w:pPr>
            <w:r w:rsidRPr="00F8154C">
              <w:rPr>
                <w:rFonts w:ascii="Arial" w:hAnsi="Arial" w:cs="Arial"/>
                <w:color w:val="FF0000"/>
                <w:sz w:val="18"/>
                <w:szCs w:val="18"/>
              </w:rPr>
              <w:t>Maximum number of unicast P</w:t>
            </w:r>
            <w:r w:rsidR="00A65D13" w:rsidRPr="00F8154C">
              <w:rPr>
                <w:rFonts w:ascii="Arial" w:hAnsi="Arial" w:cs="Arial"/>
                <w:color w:val="FF0000"/>
                <w:sz w:val="18"/>
                <w:szCs w:val="18"/>
              </w:rPr>
              <w:t>U</w:t>
            </w:r>
            <w:r w:rsidRPr="00F8154C">
              <w:rPr>
                <w:rFonts w:ascii="Arial" w:hAnsi="Arial" w:cs="Arial"/>
                <w:color w:val="FF0000"/>
                <w:sz w:val="18"/>
                <w:szCs w:val="18"/>
              </w:rPr>
              <w:t xml:space="preserve">SCHs per </w:t>
            </w:r>
            <w:r w:rsidR="007F79DA" w:rsidRPr="00F8154C">
              <w:rPr>
                <w:rFonts w:ascii="Arial" w:hAnsi="Arial" w:cs="Arial"/>
                <w:color w:val="FF0000"/>
                <w:sz w:val="18"/>
                <w:szCs w:val="18"/>
              </w:rPr>
              <w:t xml:space="preserve">coresetPoolIndex </w:t>
            </w:r>
            <w:r w:rsidRPr="00F8154C">
              <w:rPr>
                <w:rFonts w:ascii="Arial" w:hAnsi="Arial" w:cs="Arial"/>
                <w:color w:val="FF0000"/>
                <w:sz w:val="18"/>
                <w:szCs w:val="18"/>
              </w:rPr>
              <w:t>per slot</w:t>
            </w:r>
          </w:p>
          <w:p w14:paraId="52DBE9D9" w14:textId="77777777" w:rsidR="00167B8C" w:rsidRPr="00F8154C" w:rsidRDefault="00167B8C" w:rsidP="00E634F9">
            <w:pPr>
              <w:pStyle w:val="tal0"/>
              <w:spacing w:line="189" w:lineRule="atLeast"/>
              <w:ind w:left="720"/>
              <w:rPr>
                <w:rFonts w:ascii="Arial" w:hAnsi="Arial" w:cs="Arial"/>
                <w:color w:val="FF0000"/>
                <w:sz w:val="18"/>
                <w:szCs w:val="18"/>
              </w:rPr>
            </w:pPr>
          </w:p>
          <w:p w14:paraId="59A70B76" w14:textId="77777777" w:rsidR="00167B8C" w:rsidRPr="00F8154C" w:rsidRDefault="00167B8C" w:rsidP="00E634F9">
            <w:pPr>
              <w:pStyle w:val="tal0"/>
              <w:spacing w:line="189" w:lineRule="atLeast"/>
              <w:ind w:left="360"/>
              <w:rPr>
                <w:rFonts w:ascii="Arial" w:hAnsi="Arial" w:cs="Arial"/>
                <w:color w:val="FF0000"/>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786FA1B4" w14:textId="77777777" w:rsidR="00167B8C" w:rsidRPr="00F8154C" w:rsidRDefault="00167B8C" w:rsidP="00E634F9">
            <w:pPr>
              <w:pStyle w:val="TAL"/>
              <w:rPr>
                <w:rFonts w:cs="Arial"/>
                <w:color w:val="FF0000"/>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9B6F8C" w14:textId="77777777" w:rsidR="00167B8C" w:rsidRPr="00F8154C" w:rsidRDefault="00167B8C" w:rsidP="00E634F9">
            <w:pPr>
              <w:pStyle w:val="TAL"/>
              <w:rPr>
                <w:rFonts w:cs="Arial"/>
                <w:i/>
                <w:strike/>
                <w:color w:val="FF0000"/>
                <w:szCs w:val="18"/>
              </w:rPr>
            </w:pPr>
            <w:r w:rsidRPr="00F8154C">
              <w:rPr>
                <w:rFonts w:cs="Arial"/>
                <w:color w:val="FF0000"/>
                <w:szCs w:val="18"/>
              </w:rPr>
              <w:t>Yes</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7F13431E" w14:textId="77777777" w:rsidR="00167B8C" w:rsidRPr="00F8154C" w:rsidRDefault="00167B8C" w:rsidP="00E634F9">
            <w:pPr>
              <w:pStyle w:val="TAL"/>
              <w:rPr>
                <w:rFonts w:cs="Arial"/>
                <w:color w:val="FF0000"/>
                <w:szCs w:val="18"/>
              </w:rPr>
            </w:pPr>
            <w:r w:rsidRPr="00F8154C">
              <w:rPr>
                <w:rFonts w:cs="Arial"/>
                <w:color w:val="FF0000"/>
                <w:szCs w:val="18"/>
              </w:rPr>
              <w:t>N/A</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02E071" w14:textId="77777777" w:rsidR="00167B8C" w:rsidRPr="00F8154C" w:rsidRDefault="00167B8C" w:rsidP="00E634F9">
            <w:pPr>
              <w:pStyle w:val="TAL"/>
              <w:rPr>
                <w:rFonts w:cs="Arial"/>
                <w:color w:val="FF0000"/>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14:paraId="06692359" w14:textId="77777777" w:rsidR="00167B8C" w:rsidRPr="00F8154C" w:rsidRDefault="00167B8C" w:rsidP="00E634F9">
            <w:pPr>
              <w:pStyle w:val="TAL"/>
              <w:rPr>
                <w:rFonts w:cs="Arial"/>
                <w:color w:val="FF0000"/>
                <w:szCs w:val="18"/>
              </w:rPr>
            </w:pPr>
            <w:r w:rsidRPr="00F8154C">
              <w:rPr>
                <w:rFonts w:cs="Arial"/>
                <w:color w:val="FF0000"/>
                <w:szCs w:val="18"/>
              </w:rPr>
              <w:t>Per FSPC</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0A7DCE13" w14:textId="77777777" w:rsidR="00167B8C" w:rsidRPr="00F8154C" w:rsidRDefault="00167B8C" w:rsidP="00E634F9">
            <w:pPr>
              <w:pStyle w:val="TAL"/>
              <w:rPr>
                <w:rFonts w:cs="Arial"/>
                <w:color w:val="FF0000"/>
                <w:szCs w:val="18"/>
              </w:rPr>
            </w:pPr>
            <w:r w:rsidRPr="00F8154C">
              <w:rPr>
                <w:rFonts w:cs="Arial"/>
                <w:color w:val="FF0000"/>
                <w:szCs w:val="18"/>
              </w:rPr>
              <w:t>No</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17575FFC" w14:textId="77777777" w:rsidR="00167B8C" w:rsidRPr="00F8154C" w:rsidRDefault="00167B8C" w:rsidP="00E634F9">
            <w:pPr>
              <w:pStyle w:val="TAL"/>
              <w:rPr>
                <w:rFonts w:cs="Arial"/>
                <w:color w:val="FF0000"/>
                <w:szCs w:val="18"/>
              </w:rPr>
            </w:pPr>
            <w:r w:rsidRPr="00F8154C">
              <w:rPr>
                <w:rFonts w:eastAsia="Malgun Gothic" w:cs="Arial"/>
                <w:color w:val="FF0000"/>
                <w:szCs w:val="18"/>
                <w:lang w:eastAsia="ko-KR"/>
              </w:rPr>
              <w:t>No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09F90D" w14:textId="77777777" w:rsidR="00167B8C" w:rsidRPr="00F8154C" w:rsidRDefault="00167B8C" w:rsidP="00E634F9">
            <w:pPr>
              <w:pStyle w:val="TAL"/>
              <w:rPr>
                <w:rFonts w:cs="Arial"/>
                <w:color w:val="FF0000"/>
                <w:szCs w:val="18"/>
              </w:rPr>
            </w:pPr>
          </w:p>
        </w:tc>
        <w:tc>
          <w:tcPr>
            <w:tcW w:w="5599" w:type="dxa"/>
            <w:tcBorders>
              <w:top w:val="single" w:sz="4" w:space="0" w:color="auto"/>
              <w:left w:val="single" w:sz="4" w:space="0" w:color="auto"/>
              <w:bottom w:val="single" w:sz="4" w:space="0" w:color="auto"/>
              <w:right w:val="single" w:sz="4" w:space="0" w:color="auto"/>
            </w:tcBorders>
            <w:shd w:val="clear" w:color="auto" w:fill="auto"/>
          </w:tcPr>
          <w:p w14:paraId="17C5BB16" w14:textId="1E10DC0B" w:rsidR="00167B8C" w:rsidRPr="00F8154C" w:rsidRDefault="00167B8C" w:rsidP="00E634F9">
            <w:pPr>
              <w:pStyle w:val="TAL"/>
              <w:rPr>
                <w:rFonts w:cs="Arial"/>
                <w:color w:val="FF0000"/>
                <w:szCs w:val="18"/>
              </w:rPr>
            </w:pPr>
            <w:r w:rsidRPr="00F8154C">
              <w:rPr>
                <w:rFonts w:cs="Arial"/>
                <w:color w:val="FF0000"/>
                <w:szCs w:val="18"/>
              </w:rPr>
              <w:t xml:space="preserve">Note: Processing capability 2 is not supported in any CC if at least one CC is configured with two values of </w:t>
            </w:r>
            <w:r w:rsidR="000439E2" w:rsidRPr="00F8154C">
              <w:rPr>
                <w:rFonts w:cs="Arial"/>
                <w:color w:val="FF0000"/>
                <w:szCs w:val="18"/>
              </w:rPr>
              <w:t>coresetPoolIndex</w:t>
            </w:r>
          </w:p>
          <w:p w14:paraId="17A6E7CD" w14:textId="77777777" w:rsidR="00167B8C" w:rsidRPr="00F8154C" w:rsidRDefault="00167B8C" w:rsidP="00E634F9">
            <w:pPr>
              <w:pStyle w:val="TAL"/>
              <w:rPr>
                <w:rFonts w:cs="Arial"/>
                <w:color w:val="FF0000"/>
                <w:szCs w:val="18"/>
              </w:rPr>
            </w:pPr>
          </w:p>
          <w:p w14:paraId="79176EC6" w14:textId="77777777" w:rsidR="00167B8C" w:rsidRPr="00F8154C" w:rsidRDefault="00167B8C" w:rsidP="00E634F9">
            <w:pPr>
              <w:pStyle w:val="TAL"/>
              <w:rPr>
                <w:rFonts w:cs="Arial"/>
                <w:color w:val="FF0000"/>
                <w:szCs w:val="18"/>
              </w:rPr>
            </w:pPr>
            <w:r w:rsidRPr="00F8154C">
              <w:rPr>
                <w:rFonts w:cs="Arial"/>
                <w:color w:val="FF0000"/>
                <w:szCs w:val="18"/>
              </w:rPr>
              <w:t xml:space="preserve">Component 1:  Candidate values {2,3,4,5} </w:t>
            </w:r>
          </w:p>
          <w:p w14:paraId="130190D4" w14:textId="77777777" w:rsidR="00167B8C" w:rsidRPr="00F8154C" w:rsidRDefault="00167B8C" w:rsidP="00E634F9">
            <w:pPr>
              <w:pStyle w:val="TAL"/>
              <w:rPr>
                <w:rFonts w:cs="Arial"/>
                <w:color w:val="FF0000"/>
                <w:szCs w:val="18"/>
              </w:rPr>
            </w:pPr>
            <w:r w:rsidRPr="00F8154C">
              <w:rPr>
                <w:rFonts w:cs="Arial"/>
                <w:color w:val="FF0000"/>
                <w:szCs w:val="18"/>
              </w:rPr>
              <w:t>Note: 1.</w:t>
            </w:r>
            <w:r w:rsidRPr="00F8154C">
              <w:rPr>
                <w:rFonts w:cs="Arial"/>
                <w:color w:val="FF0000"/>
                <w:szCs w:val="18"/>
              </w:rPr>
              <w:tab/>
              <w:t>If UE reports value N1 for component 1, that means UE supports up to min (N1+1, 5) CORESETs in total (including CORESET#0) if there is CORESET#0, and supports maximal N1 CORESETs if there is no CORESET#0.</w:t>
            </w:r>
          </w:p>
          <w:p w14:paraId="3E1DC1E6" w14:textId="77777777" w:rsidR="00167B8C" w:rsidRPr="00F8154C" w:rsidRDefault="00167B8C" w:rsidP="00E634F9">
            <w:pPr>
              <w:pStyle w:val="TAL"/>
              <w:rPr>
                <w:rFonts w:cs="Arial"/>
                <w:color w:val="FF0000"/>
                <w:szCs w:val="18"/>
              </w:rPr>
            </w:pPr>
          </w:p>
          <w:p w14:paraId="16A466D4" w14:textId="77777777" w:rsidR="00167B8C" w:rsidRPr="00F8154C" w:rsidRDefault="00167B8C" w:rsidP="00E634F9">
            <w:pPr>
              <w:pStyle w:val="TAL"/>
              <w:rPr>
                <w:rFonts w:cs="Arial"/>
                <w:color w:val="FF0000"/>
                <w:szCs w:val="18"/>
              </w:rPr>
            </w:pPr>
            <w:r w:rsidRPr="00F8154C">
              <w:rPr>
                <w:rFonts w:cs="Arial"/>
                <w:color w:val="FF0000"/>
                <w:szCs w:val="18"/>
              </w:rPr>
              <w:t xml:space="preserve">Component 2: Candidate values {1,2,3} </w:t>
            </w:r>
          </w:p>
          <w:p w14:paraId="3C09976D" w14:textId="77777777" w:rsidR="00167B8C" w:rsidRPr="00F8154C" w:rsidRDefault="00167B8C" w:rsidP="00E634F9">
            <w:pPr>
              <w:pStyle w:val="TAL"/>
              <w:rPr>
                <w:rFonts w:cs="Arial"/>
                <w:color w:val="FF0000"/>
                <w:szCs w:val="18"/>
              </w:rPr>
            </w:pPr>
            <w:r w:rsidRPr="00F8154C">
              <w:rPr>
                <w:rFonts w:cs="Arial"/>
                <w:color w:val="FF0000"/>
                <w:szCs w:val="18"/>
              </w:rPr>
              <w:t>Note: If UE reports value N2 for component 2, that means UE supports up to min (N2+1, 3) CORESETs in total (including CORESET#0) for a TRP if there is CORESET#0, and supports maximal N2 CORESETs for another TRP if there is no CORESET#0.</w:t>
            </w:r>
          </w:p>
          <w:p w14:paraId="57030437" w14:textId="77777777" w:rsidR="00167B8C" w:rsidRPr="00F8154C" w:rsidRDefault="00167B8C" w:rsidP="00E634F9">
            <w:pPr>
              <w:pStyle w:val="TAL"/>
              <w:rPr>
                <w:rFonts w:cs="Arial"/>
                <w:color w:val="FF0000"/>
                <w:szCs w:val="18"/>
              </w:rPr>
            </w:pPr>
          </w:p>
          <w:p w14:paraId="29C5A718" w14:textId="6D91BA99" w:rsidR="00167B8C" w:rsidRPr="00F8154C" w:rsidRDefault="00167B8C" w:rsidP="00E634F9">
            <w:pPr>
              <w:pStyle w:val="TAL"/>
              <w:rPr>
                <w:rFonts w:cs="Arial"/>
                <w:color w:val="FF0000"/>
                <w:szCs w:val="18"/>
              </w:rPr>
            </w:pPr>
            <w:r w:rsidRPr="00F8154C">
              <w:rPr>
                <w:rFonts w:cs="Arial"/>
                <w:color w:val="FF0000"/>
                <w:szCs w:val="18"/>
              </w:rPr>
              <w:t xml:space="preserve">Component </w:t>
            </w:r>
            <w:r w:rsidR="00317D3B" w:rsidRPr="00F8154C">
              <w:rPr>
                <w:rFonts w:cs="Arial"/>
                <w:color w:val="FF0000"/>
                <w:szCs w:val="18"/>
              </w:rPr>
              <w:t>3</w:t>
            </w:r>
            <w:r w:rsidRPr="00F8154C">
              <w:rPr>
                <w:rFonts w:cs="Arial"/>
                <w:color w:val="FF0000"/>
                <w:szCs w:val="18"/>
              </w:rPr>
              <w:t>: Candidate values {1,2,3,4,7}</w:t>
            </w:r>
          </w:p>
          <w:p w14:paraId="1EA819E3" w14:textId="77777777" w:rsidR="00167B8C" w:rsidRPr="00F8154C" w:rsidRDefault="00167B8C" w:rsidP="00E634F9">
            <w:pPr>
              <w:pStyle w:val="TAL"/>
              <w:rPr>
                <w:rFonts w:cs="Arial"/>
                <w:color w:val="FF0000"/>
                <w:szCs w:val="18"/>
              </w:rPr>
            </w:pPr>
            <w:r w:rsidRPr="00F8154C">
              <w:rPr>
                <w:rFonts w:cs="Arial"/>
                <w:color w:val="FF0000"/>
                <w:szCs w:val="18"/>
              </w:rPr>
              <w:t>Note: per SCS, similar with Rel-15</w:t>
            </w:r>
          </w:p>
          <w:p w14:paraId="31F5EEF6" w14:textId="77777777" w:rsidR="00167B8C" w:rsidRPr="00F8154C" w:rsidRDefault="00167B8C" w:rsidP="00E634F9">
            <w:pPr>
              <w:pStyle w:val="TAL"/>
              <w:rPr>
                <w:rFonts w:cs="Arial"/>
                <w:color w:val="FF0000"/>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42DD1082" w14:textId="77777777" w:rsidR="00167B8C" w:rsidRPr="00F8154C" w:rsidRDefault="00167B8C" w:rsidP="00E634F9">
            <w:pPr>
              <w:pStyle w:val="TAL"/>
              <w:rPr>
                <w:rFonts w:cs="Arial"/>
                <w:color w:val="FF0000"/>
                <w:szCs w:val="18"/>
              </w:rPr>
            </w:pPr>
            <w:r w:rsidRPr="00F8154C">
              <w:rPr>
                <w:rFonts w:cs="Arial"/>
                <w:color w:val="FF0000"/>
                <w:szCs w:val="18"/>
              </w:rPr>
              <w:t>Optional with capability signaling</w:t>
            </w:r>
          </w:p>
        </w:tc>
      </w:tr>
      <w:tr w:rsidR="00787F6A" w:rsidRPr="009F41CE" w14:paraId="0A7E8771" w14:textId="77777777" w:rsidTr="006C6975">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0FB87BFE" w14:textId="1E25049F" w:rsidR="00787F6A" w:rsidRPr="00400A44" w:rsidRDefault="00787F6A" w:rsidP="00787F6A">
            <w:pPr>
              <w:pStyle w:val="TAL"/>
              <w:rPr>
                <w:rFonts w:cs="Arial"/>
                <w:color w:val="000000" w:themeColor="text1"/>
                <w:szCs w:val="18"/>
              </w:rPr>
            </w:pPr>
            <w:r w:rsidRPr="00400A44">
              <w:rPr>
                <w:rFonts w:cs="Arial"/>
                <w:color w:val="000000" w:themeColor="text1"/>
                <w:szCs w:val="18"/>
              </w:rPr>
              <w:t>16-2a-3</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33797380" w14:textId="6E418C8B" w:rsidR="00787F6A" w:rsidRPr="00400A44" w:rsidRDefault="00787F6A" w:rsidP="00787F6A">
            <w:pPr>
              <w:pStyle w:val="TAL"/>
              <w:rPr>
                <w:rFonts w:cs="Arial"/>
                <w:color w:val="000000" w:themeColor="text1"/>
                <w:szCs w:val="18"/>
              </w:rPr>
            </w:pPr>
            <w:r w:rsidRPr="00400A44">
              <w:rPr>
                <w:rFonts w:cs="Arial"/>
                <w:color w:val="000000" w:themeColor="text1"/>
                <w:szCs w:val="18"/>
              </w:rPr>
              <w:t>Out-of-order operation for UL</w:t>
            </w:r>
          </w:p>
        </w:tc>
        <w:tc>
          <w:tcPr>
            <w:tcW w:w="5594" w:type="dxa"/>
            <w:tcBorders>
              <w:top w:val="single" w:sz="4" w:space="0" w:color="auto"/>
              <w:left w:val="single" w:sz="4" w:space="0" w:color="auto"/>
              <w:bottom w:val="single" w:sz="4" w:space="0" w:color="auto"/>
              <w:right w:val="single" w:sz="4" w:space="0" w:color="auto"/>
            </w:tcBorders>
            <w:shd w:val="clear" w:color="auto" w:fill="auto"/>
          </w:tcPr>
          <w:p w14:paraId="5550CBA1" w14:textId="1F260274" w:rsidR="00787F6A" w:rsidRPr="00400A44" w:rsidRDefault="00787F6A" w:rsidP="00787F6A">
            <w:pPr>
              <w:pStyle w:val="tal0"/>
              <w:spacing w:line="189" w:lineRule="atLeast"/>
              <w:rPr>
                <w:rFonts w:ascii="Arial" w:eastAsia="Times New Roman" w:hAnsi="Arial" w:cs="Arial"/>
                <w:color w:val="000000" w:themeColor="text1"/>
                <w:sz w:val="18"/>
                <w:szCs w:val="18"/>
              </w:rPr>
            </w:pPr>
            <w:r w:rsidRPr="00400A44">
              <w:rPr>
                <w:rFonts w:ascii="Arial" w:hAnsi="Arial" w:cs="Arial"/>
                <w:color w:val="000000" w:themeColor="text1"/>
                <w:sz w:val="18"/>
                <w:szCs w:val="18"/>
              </w:rPr>
              <w:t>Support out-of-order operation for PDCCH to PUSCH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7A0C4AF" w14:textId="78F62A3B" w:rsidR="00787F6A" w:rsidRPr="00400A44" w:rsidRDefault="00787F6A" w:rsidP="00787F6A">
            <w:pPr>
              <w:pStyle w:val="TAL"/>
              <w:rPr>
                <w:rFonts w:cs="Arial"/>
                <w:color w:val="000000" w:themeColor="text1"/>
                <w:szCs w:val="18"/>
              </w:rPr>
            </w:pPr>
            <w:r w:rsidRPr="00400A44">
              <w:rPr>
                <w:rFonts w:eastAsia="MS Mincho" w:cs="Arial"/>
                <w:color w:val="000000" w:themeColor="text1"/>
                <w:szCs w:val="18"/>
              </w:rPr>
              <w:t>16-2a</w:t>
            </w:r>
            <w:r w:rsidRPr="00400A44">
              <w:rPr>
                <w:rFonts w:eastAsia="MS Mincho" w:cs="Arial"/>
                <w:color w:val="FF0000"/>
                <w:szCs w:val="18"/>
              </w:rPr>
              <w:t>-11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A619A3" w14:textId="26AE2420" w:rsidR="00787F6A" w:rsidRPr="00400A44" w:rsidRDefault="00787F6A" w:rsidP="00787F6A">
            <w:pPr>
              <w:pStyle w:val="TAL"/>
              <w:rPr>
                <w:rFonts w:cs="Arial"/>
                <w:color w:val="000000" w:themeColor="text1"/>
                <w:szCs w:val="18"/>
              </w:rPr>
            </w:pPr>
            <w:r w:rsidRPr="00400A44">
              <w:rPr>
                <w:rFonts w:cs="Arial"/>
                <w:color w:val="000000" w:themeColor="text1"/>
                <w:szCs w:val="18"/>
              </w:rPr>
              <w:t>Yes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8322E33" w14:textId="01ACA4CA" w:rsidR="00787F6A" w:rsidRPr="00400A44" w:rsidRDefault="00787F6A" w:rsidP="00787F6A">
            <w:pPr>
              <w:pStyle w:val="TAL"/>
              <w:rPr>
                <w:rFonts w:cs="Arial"/>
                <w:color w:val="000000" w:themeColor="text1"/>
                <w:szCs w:val="18"/>
              </w:rPr>
            </w:pPr>
            <w:r w:rsidRPr="00400A44">
              <w:rPr>
                <w:rFonts w:cs="Arial"/>
                <w:color w:val="000000" w:themeColor="text1"/>
                <w:szCs w:val="18"/>
              </w:rPr>
              <w:t>N/A</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82325E7" w14:textId="77777777" w:rsidR="00787F6A" w:rsidRPr="00400A44" w:rsidRDefault="00787F6A" w:rsidP="00787F6A">
            <w:pPr>
              <w:pStyle w:val="TAL"/>
              <w:rPr>
                <w:rFonts w:cs="Arial"/>
                <w:color w:val="000000" w:themeColor="text1"/>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77204C7" w14:textId="573A7F98" w:rsidR="00787F6A" w:rsidRPr="00400A44" w:rsidRDefault="00787F6A" w:rsidP="00787F6A">
            <w:pPr>
              <w:pStyle w:val="TAL"/>
              <w:rPr>
                <w:rFonts w:cs="Arial"/>
                <w:color w:val="000000" w:themeColor="text1"/>
                <w:szCs w:val="18"/>
              </w:rPr>
            </w:pPr>
            <w:r w:rsidRPr="00400A44">
              <w:rPr>
                <w:rFonts w:cs="Arial"/>
                <w:color w:val="000000" w:themeColor="text1"/>
                <w:szCs w:val="18"/>
              </w:rPr>
              <w:t>Per band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C2E3BDA" w14:textId="7A3DDC7C" w:rsidR="00787F6A" w:rsidRPr="00400A44" w:rsidRDefault="00787F6A" w:rsidP="00787F6A">
            <w:pPr>
              <w:pStyle w:val="TAL"/>
              <w:rPr>
                <w:rFonts w:cs="Arial"/>
                <w:color w:val="000000" w:themeColor="text1"/>
                <w:szCs w:val="18"/>
              </w:rPr>
            </w:pPr>
            <w:r w:rsidRPr="00400A44">
              <w:rPr>
                <w:rFonts w:cs="Arial"/>
                <w:color w:val="000000" w:themeColor="text1"/>
                <w:szCs w:val="18"/>
              </w:rPr>
              <w:t>No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4BB1A3F" w14:textId="324071F7" w:rsidR="00787F6A" w:rsidRPr="00400A44" w:rsidRDefault="00787F6A" w:rsidP="00787F6A">
            <w:pPr>
              <w:pStyle w:val="TAL"/>
              <w:rPr>
                <w:rFonts w:eastAsia="Malgun Gothic" w:cs="Arial"/>
                <w:color w:val="000000" w:themeColor="text1"/>
                <w:szCs w:val="18"/>
                <w:lang w:eastAsia="ko-KR"/>
              </w:rPr>
            </w:pPr>
            <w:r w:rsidRPr="00400A44">
              <w:rPr>
                <w:rFonts w:cs="Arial"/>
                <w:color w:val="000000" w:themeColor="text1"/>
                <w:szCs w:val="18"/>
              </w:rPr>
              <w:t>No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EACD0F" w14:textId="77777777" w:rsidR="00787F6A" w:rsidRPr="00400A44" w:rsidRDefault="00787F6A" w:rsidP="00787F6A">
            <w:pPr>
              <w:pStyle w:val="TAL"/>
              <w:rPr>
                <w:rFonts w:cs="Arial"/>
                <w:color w:val="000000" w:themeColor="text1"/>
                <w:szCs w:val="18"/>
              </w:rPr>
            </w:pPr>
          </w:p>
        </w:tc>
        <w:tc>
          <w:tcPr>
            <w:tcW w:w="5599" w:type="dxa"/>
            <w:tcBorders>
              <w:top w:val="single" w:sz="4" w:space="0" w:color="auto"/>
              <w:left w:val="single" w:sz="4" w:space="0" w:color="auto"/>
              <w:bottom w:val="single" w:sz="4" w:space="0" w:color="auto"/>
              <w:right w:val="single" w:sz="4" w:space="0" w:color="auto"/>
            </w:tcBorders>
            <w:shd w:val="clear" w:color="auto" w:fill="auto"/>
          </w:tcPr>
          <w:p w14:paraId="42C9A10D" w14:textId="6D60E060" w:rsidR="00787F6A" w:rsidRPr="00400A44" w:rsidRDefault="00787F6A" w:rsidP="00787F6A">
            <w:pPr>
              <w:pStyle w:val="TAL"/>
              <w:rPr>
                <w:rFonts w:cs="Arial"/>
                <w:color w:val="000000" w:themeColor="text1"/>
                <w:szCs w:val="18"/>
              </w:rPr>
            </w:pPr>
            <w:r w:rsidRPr="00400A44">
              <w:rPr>
                <w:rFonts w:cs="Arial"/>
                <w:color w:val="000000" w:themeColor="text1"/>
                <w:szCs w:val="18"/>
              </w:rPr>
              <w:t>Note: “Same closed loop index for power control across PUSCHs associated with different CORESETPoolIndex values is not supported by a UE indicating the support of this feature when TPC accumulation is enabled.”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C343914" w14:textId="388CC64D" w:rsidR="00787F6A" w:rsidRPr="00400A44" w:rsidRDefault="00787F6A" w:rsidP="00787F6A">
            <w:pPr>
              <w:pStyle w:val="TAL"/>
              <w:rPr>
                <w:rFonts w:cs="Arial"/>
                <w:color w:val="000000" w:themeColor="text1"/>
                <w:szCs w:val="18"/>
              </w:rPr>
            </w:pPr>
            <w:r w:rsidRPr="00400A44">
              <w:rPr>
                <w:rFonts w:cs="Arial"/>
                <w:color w:val="000000" w:themeColor="text1"/>
                <w:szCs w:val="18"/>
              </w:rPr>
              <w:t>Optional with capability signalling</w:t>
            </w:r>
          </w:p>
        </w:tc>
      </w:tr>
    </w:tbl>
    <w:p w14:paraId="7744C890" w14:textId="77777777" w:rsidR="00167B8C" w:rsidRDefault="00167B8C" w:rsidP="00C05C88">
      <w:pPr>
        <w:rPr>
          <w:lang w:val="en-US"/>
        </w:rPr>
      </w:pPr>
    </w:p>
    <w:p w14:paraId="37B5B585" w14:textId="60513D8D" w:rsidR="00866363" w:rsidRDefault="00866363" w:rsidP="00866363">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Pr>
          <w:rFonts w:eastAsia="Batang"/>
          <w:b w:val="0"/>
          <w:bCs w:val="0"/>
          <w:sz w:val="32"/>
          <w:szCs w:val="32"/>
          <w:lang w:val="en-US" w:eastAsia="ko-KR"/>
        </w:rPr>
        <w:t>Conclusion</w:t>
      </w:r>
    </w:p>
    <w:p w14:paraId="27B327A9" w14:textId="24EC0ECE" w:rsidR="00866363" w:rsidRDefault="00500746" w:rsidP="00500746">
      <w:pPr>
        <w:pStyle w:val="00Text"/>
        <w:rPr>
          <w:rFonts w:ascii="Times New Roman" w:eastAsia="Malgun Gothic" w:hAnsi="Times New Roman"/>
          <w:sz w:val="22"/>
          <w:szCs w:val="22"/>
          <w:lang w:eastAsia="en-US"/>
        </w:rPr>
      </w:pPr>
      <w:r w:rsidRPr="00F432B2">
        <w:rPr>
          <w:rFonts w:ascii="Times New Roman" w:eastAsia="Malgun Gothic" w:hAnsi="Times New Roman"/>
          <w:sz w:val="22"/>
          <w:szCs w:val="22"/>
          <w:lang w:eastAsia="en-US"/>
        </w:rPr>
        <w:t>We recently discovered one issue regarding Multi-DCI Multi-TRP PUSCH operation in NR-eMIMO, Current specification and UE feature list support UE capability reporting for the support of Multi-DCI Multi-TRP PDSCH operation, however, the capability of Multi-DCI Multi-TRP PUSCH operation is missing</w:t>
      </w:r>
      <w:r w:rsidR="00324593" w:rsidRPr="00F432B2">
        <w:rPr>
          <w:rFonts w:ascii="Times New Roman" w:eastAsia="Malgun Gothic" w:hAnsi="Times New Roman"/>
          <w:sz w:val="22"/>
          <w:szCs w:val="22"/>
          <w:lang w:eastAsia="en-US"/>
        </w:rPr>
        <w:t xml:space="preserve">. To </w:t>
      </w:r>
      <w:r w:rsidR="00861E2D" w:rsidRPr="00F432B2">
        <w:rPr>
          <w:rFonts w:ascii="Times New Roman" w:eastAsia="Malgun Gothic" w:hAnsi="Times New Roman"/>
          <w:sz w:val="22"/>
          <w:szCs w:val="22"/>
          <w:lang w:eastAsia="en-US"/>
        </w:rPr>
        <w:t>resolve</w:t>
      </w:r>
      <w:r w:rsidR="00324593" w:rsidRPr="00F432B2">
        <w:rPr>
          <w:rFonts w:ascii="Times New Roman" w:eastAsia="Malgun Gothic" w:hAnsi="Times New Roman"/>
          <w:sz w:val="22"/>
          <w:szCs w:val="22"/>
          <w:lang w:eastAsia="en-US"/>
        </w:rPr>
        <w:t xml:space="preserve"> the issue, we have the following proposal </w:t>
      </w:r>
    </w:p>
    <w:p w14:paraId="3B7781A7" w14:textId="77777777" w:rsidR="00202654" w:rsidRDefault="00202654" w:rsidP="00F432B2">
      <w:pPr>
        <w:rPr>
          <w:b/>
          <w:sz w:val="22"/>
          <w:lang w:val="en-US"/>
        </w:rPr>
      </w:pPr>
    </w:p>
    <w:p w14:paraId="3F9EA822" w14:textId="77777777" w:rsidR="00202654" w:rsidRDefault="00202654" w:rsidP="00F432B2">
      <w:pPr>
        <w:rPr>
          <w:b/>
          <w:sz w:val="22"/>
          <w:lang w:val="en-US"/>
        </w:rPr>
      </w:pPr>
    </w:p>
    <w:p w14:paraId="08E8326C" w14:textId="77777777" w:rsidR="00202654" w:rsidRDefault="00202654" w:rsidP="00F432B2">
      <w:pPr>
        <w:rPr>
          <w:b/>
          <w:sz w:val="22"/>
          <w:lang w:val="en-US"/>
        </w:rPr>
      </w:pPr>
    </w:p>
    <w:p w14:paraId="7A1D54BF" w14:textId="77777777" w:rsidR="00202654" w:rsidRDefault="00202654" w:rsidP="00F432B2">
      <w:pPr>
        <w:rPr>
          <w:b/>
          <w:sz w:val="22"/>
          <w:lang w:val="en-US"/>
        </w:rPr>
      </w:pPr>
    </w:p>
    <w:p w14:paraId="5C17DBE4" w14:textId="77777777" w:rsidR="00202654" w:rsidRDefault="00202654" w:rsidP="00F432B2">
      <w:pPr>
        <w:rPr>
          <w:b/>
          <w:sz w:val="22"/>
          <w:lang w:val="en-US"/>
        </w:rPr>
      </w:pPr>
    </w:p>
    <w:p w14:paraId="4ABD84EF" w14:textId="77777777" w:rsidR="00202654" w:rsidRDefault="00202654" w:rsidP="00F432B2">
      <w:pPr>
        <w:rPr>
          <w:b/>
          <w:sz w:val="22"/>
          <w:lang w:val="en-US"/>
        </w:rPr>
      </w:pPr>
    </w:p>
    <w:p w14:paraId="49CF5740" w14:textId="77777777" w:rsidR="00202654" w:rsidRDefault="00202654" w:rsidP="00F432B2">
      <w:pPr>
        <w:rPr>
          <w:b/>
          <w:sz w:val="22"/>
          <w:lang w:val="en-US"/>
        </w:rPr>
      </w:pPr>
    </w:p>
    <w:p w14:paraId="35FE0BCC" w14:textId="77777777" w:rsidR="00202654" w:rsidRDefault="00202654" w:rsidP="00F432B2">
      <w:pPr>
        <w:rPr>
          <w:b/>
          <w:sz w:val="22"/>
          <w:lang w:val="en-US"/>
        </w:rPr>
      </w:pPr>
    </w:p>
    <w:p w14:paraId="1212ED9A" w14:textId="77777777" w:rsidR="00202654" w:rsidRDefault="00202654" w:rsidP="00F432B2">
      <w:pPr>
        <w:rPr>
          <w:b/>
          <w:sz w:val="22"/>
          <w:lang w:val="en-US"/>
        </w:rPr>
      </w:pPr>
    </w:p>
    <w:p w14:paraId="436A21AF" w14:textId="77777777" w:rsidR="00202654" w:rsidRDefault="00202654" w:rsidP="00F432B2">
      <w:pPr>
        <w:rPr>
          <w:b/>
          <w:sz w:val="22"/>
          <w:lang w:val="en-US"/>
        </w:rPr>
      </w:pPr>
    </w:p>
    <w:p w14:paraId="2AB51C7F" w14:textId="77777777" w:rsidR="00202654" w:rsidRDefault="00202654" w:rsidP="00F432B2">
      <w:pPr>
        <w:rPr>
          <w:b/>
          <w:sz w:val="22"/>
          <w:lang w:val="en-US"/>
        </w:rPr>
      </w:pPr>
    </w:p>
    <w:p w14:paraId="4E5A778D" w14:textId="77777777" w:rsidR="00202654" w:rsidRDefault="00202654" w:rsidP="00F432B2">
      <w:pPr>
        <w:rPr>
          <w:b/>
          <w:sz w:val="22"/>
          <w:lang w:val="en-US"/>
        </w:rPr>
      </w:pPr>
    </w:p>
    <w:p w14:paraId="18EAE831" w14:textId="77777777" w:rsidR="00202654" w:rsidRDefault="00202654" w:rsidP="00F432B2">
      <w:pPr>
        <w:rPr>
          <w:b/>
          <w:sz w:val="22"/>
          <w:lang w:val="en-US"/>
        </w:rPr>
      </w:pPr>
    </w:p>
    <w:p w14:paraId="054E67B4" w14:textId="77777777" w:rsidR="00202654" w:rsidRDefault="00202654" w:rsidP="00F432B2">
      <w:pPr>
        <w:rPr>
          <w:b/>
          <w:sz w:val="22"/>
          <w:lang w:val="en-US"/>
        </w:rPr>
      </w:pPr>
    </w:p>
    <w:p w14:paraId="42A526B7" w14:textId="77777777" w:rsidR="00202654" w:rsidRDefault="00202654" w:rsidP="00F432B2">
      <w:pPr>
        <w:rPr>
          <w:b/>
          <w:sz w:val="22"/>
          <w:lang w:val="en-US"/>
        </w:rPr>
      </w:pPr>
    </w:p>
    <w:p w14:paraId="0EDFD391" w14:textId="77777777" w:rsidR="00202654" w:rsidRDefault="00202654" w:rsidP="00F432B2">
      <w:pPr>
        <w:rPr>
          <w:b/>
          <w:sz w:val="22"/>
          <w:lang w:val="en-US"/>
        </w:rPr>
      </w:pPr>
    </w:p>
    <w:p w14:paraId="6D0783DB" w14:textId="77777777" w:rsidR="00202654" w:rsidRDefault="00202654" w:rsidP="00F432B2">
      <w:pPr>
        <w:rPr>
          <w:b/>
          <w:sz w:val="22"/>
          <w:lang w:val="en-US"/>
        </w:rPr>
      </w:pPr>
    </w:p>
    <w:p w14:paraId="26C60863" w14:textId="77777777" w:rsidR="00202654" w:rsidRDefault="00202654" w:rsidP="00F432B2">
      <w:pPr>
        <w:rPr>
          <w:b/>
          <w:sz w:val="22"/>
          <w:lang w:val="en-US"/>
        </w:rPr>
      </w:pPr>
    </w:p>
    <w:p w14:paraId="2CC6B4F3" w14:textId="77777777" w:rsidR="00202654" w:rsidRDefault="00202654" w:rsidP="00F432B2">
      <w:pPr>
        <w:rPr>
          <w:b/>
          <w:sz w:val="22"/>
          <w:lang w:val="en-US"/>
        </w:rPr>
      </w:pPr>
    </w:p>
    <w:p w14:paraId="16F9B738" w14:textId="49460186" w:rsidR="00F432B2" w:rsidRPr="007D2A63" w:rsidRDefault="00F432B2" w:rsidP="00F432B2">
      <w:pPr>
        <w:rPr>
          <w:b/>
          <w:sz w:val="22"/>
          <w:lang w:val="en-US"/>
        </w:rPr>
      </w:pPr>
      <w:r w:rsidRPr="007D2A63">
        <w:rPr>
          <w:b/>
          <w:sz w:val="22"/>
          <w:lang w:val="en-US"/>
        </w:rPr>
        <w:lastRenderedPageBreak/>
        <w:t>Proposal 1: Introduce per FSPC UE capability reporting for the support of Mult</w:t>
      </w:r>
      <w:r w:rsidR="004B0E6B">
        <w:rPr>
          <w:b/>
          <w:sz w:val="22"/>
          <w:lang w:val="en-US"/>
        </w:rPr>
        <w:t>i</w:t>
      </w:r>
      <w:r w:rsidRPr="007D2A63">
        <w:rPr>
          <w:b/>
          <w:sz w:val="22"/>
          <w:lang w:val="en-US"/>
        </w:rPr>
        <w:t>-DCI Multi-TRP PUSCH operation, with the following TP</w:t>
      </w:r>
    </w:p>
    <w:p w14:paraId="04F6A508" w14:textId="7B1DCB90" w:rsidR="00F432B2" w:rsidRPr="007D2A63" w:rsidRDefault="00F432B2" w:rsidP="00F432B2">
      <w:pPr>
        <w:pStyle w:val="ListParagraph"/>
        <w:numPr>
          <w:ilvl w:val="0"/>
          <w:numId w:val="33"/>
        </w:numPr>
        <w:ind w:leftChars="0"/>
        <w:rPr>
          <w:b/>
          <w:sz w:val="22"/>
          <w:lang w:val="en-US"/>
        </w:rPr>
      </w:pPr>
      <w:r w:rsidRPr="007D2A63">
        <w:rPr>
          <w:b/>
          <w:sz w:val="22"/>
          <w:lang w:val="en-US"/>
        </w:rPr>
        <w:t>Pre</w:t>
      </w:r>
      <w:r w:rsidR="00CE1175" w:rsidRPr="007D2A63">
        <w:rPr>
          <w:b/>
          <w:sz w:val="22"/>
          <w:lang w:val="en-US"/>
        </w:rPr>
        <w:t>requisite</w:t>
      </w:r>
      <w:r w:rsidRPr="007D2A63">
        <w:rPr>
          <w:b/>
          <w:sz w:val="22"/>
          <w:lang w:val="en-US"/>
        </w:rPr>
        <w:t xml:space="preserve"> of FG16-2a-3 is modified to new FG16-2a-11</w:t>
      </w:r>
    </w:p>
    <w:p w14:paraId="0525D48A" w14:textId="77777777" w:rsidR="00F432B2" w:rsidRPr="00167B8C" w:rsidRDefault="00F432B2" w:rsidP="00F432B2">
      <w:pPr>
        <w:rPr>
          <w:b/>
          <w:lang w:val="en-US"/>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5594"/>
        <w:gridCol w:w="810"/>
        <w:gridCol w:w="810"/>
        <w:gridCol w:w="990"/>
        <w:gridCol w:w="720"/>
        <w:gridCol w:w="1620"/>
        <w:gridCol w:w="630"/>
        <w:gridCol w:w="720"/>
        <w:gridCol w:w="1170"/>
        <w:gridCol w:w="5599"/>
        <w:gridCol w:w="1344"/>
      </w:tblGrid>
      <w:tr w:rsidR="00F432B2" w:rsidRPr="009F41CE" w14:paraId="1FB4DD44" w14:textId="77777777" w:rsidTr="00E634F9">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17576131" w14:textId="77777777" w:rsidR="00F432B2" w:rsidRPr="00572F92" w:rsidRDefault="00F432B2" w:rsidP="00E634F9">
            <w:pPr>
              <w:pStyle w:val="TAL"/>
              <w:jc w:val="center"/>
              <w:rPr>
                <w:rFonts w:cs="Arial"/>
                <w:b/>
                <w:color w:val="000000" w:themeColor="text1"/>
                <w:szCs w:val="18"/>
              </w:rPr>
            </w:pPr>
            <w:r w:rsidRPr="00572F92">
              <w:rPr>
                <w:rFonts w:asciiTheme="majorHAnsi" w:hAnsiTheme="majorHAnsi" w:cstheme="majorHAnsi"/>
                <w:b/>
                <w:szCs w:val="18"/>
              </w:rPr>
              <w:t>Index</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0E384AFA" w14:textId="77777777" w:rsidR="00F432B2" w:rsidRPr="00572F92" w:rsidRDefault="00F432B2" w:rsidP="00E634F9">
            <w:pPr>
              <w:pStyle w:val="TAL"/>
              <w:jc w:val="center"/>
              <w:rPr>
                <w:rFonts w:cs="Arial"/>
                <w:b/>
                <w:color w:val="000000" w:themeColor="text1"/>
                <w:szCs w:val="18"/>
              </w:rPr>
            </w:pPr>
            <w:r w:rsidRPr="00572F92">
              <w:rPr>
                <w:rFonts w:asciiTheme="majorHAnsi" w:hAnsiTheme="majorHAnsi" w:cstheme="majorHAnsi"/>
                <w:b/>
                <w:szCs w:val="18"/>
              </w:rPr>
              <w:t>Feature group</w:t>
            </w:r>
          </w:p>
        </w:tc>
        <w:tc>
          <w:tcPr>
            <w:tcW w:w="5594" w:type="dxa"/>
            <w:tcBorders>
              <w:top w:val="single" w:sz="4" w:space="0" w:color="auto"/>
              <w:left w:val="single" w:sz="4" w:space="0" w:color="auto"/>
              <w:bottom w:val="single" w:sz="4" w:space="0" w:color="auto"/>
              <w:right w:val="single" w:sz="4" w:space="0" w:color="auto"/>
            </w:tcBorders>
            <w:shd w:val="clear" w:color="auto" w:fill="auto"/>
          </w:tcPr>
          <w:p w14:paraId="20A118D0" w14:textId="77777777" w:rsidR="00F432B2" w:rsidRPr="00572F92" w:rsidRDefault="00F432B2" w:rsidP="00E634F9">
            <w:pPr>
              <w:pStyle w:val="tal0"/>
              <w:spacing w:line="189" w:lineRule="atLeast"/>
              <w:ind w:left="720"/>
              <w:jc w:val="center"/>
              <w:rPr>
                <w:rFonts w:ascii="Arial" w:eastAsia="Times New Roman" w:hAnsi="Arial" w:cs="Arial"/>
                <w:b/>
                <w:color w:val="000000" w:themeColor="text1"/>
                <w:sz w:val="18"/>
                <w:szCs w:val="18"/>
              </w:rPr>
            </w:pPr>
            <w:r w:rsidRPr="00572F92">
              <w:rPr>
                <w:rFonts w:asciiTheme="majorHAnsi" w:hAnsiTheme="majorHAnsi" w:cstheme="majorHAnsi"/>
                <w:b/>
                <w:szCs w:val="18"/>
              </w:rPr>
              <w:t>Components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419BAF" w14:textId="77777777" w:rsidR="00F432B2" w:rsidRPr="00572F92" w:rsidRDefault="00F432B2" w:rsidP="00E634F9">
            <w:pPr>
              <w:pStyle w:val="TAL"/>
              <w:jc w:val="center"/>
              <w:rPr>
                <w:rFonts w:cs="Arial"/>
                <w:b/>
                <w:color w:val="000000" w:themeColor="text1"/>
                <w:szCs w:val="18"/>
              </w:rPr>
            </w:pPr>
            <w:r w:rsidRPr="00572F92">
              <w:rPr>
                <w:rFonts w:asciiTheme="majorHAnsi" w:hAnsiTheme="majorHAnsi" w:cstheme="majorHAnsi"/>
                <w:b/>
                <w:szCs w:val="18"/>
              </w:rPr>
              <w:t>Prerequisite feature groups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2FE6449" w14:textId="77777777" w:rsidR="00F432B2" w:rsidRPr="00572F92" w:rsidRDefault="00F432B2" w:rsidP="00E634F9">
            <w:pPr>
              <w:pStyle w:val="TAL"/>
              <w:jc w:val="center"/>
              <w:rPr>
                <w:rFonts w:cs="Arial"/>
                <w:b/>
                <w:color w:val="000000" w:themeColor="text1"/>
                <w:szCs w:val="18"/>
              </w:rPr>
            </w:pPr>
            <w:r w:rsidRPr="00572F92">
              <w:rPr>
                <w:rFonts w:asciiTheme="majorHAnsi" w:hAnsiTheme="majorHAnsi" w:cstheme="majorHAnsi"/>
                <w:b/>
                <w:szCs w:val="18"/>
              </w:rPr>
              <w:t>Need for the gNB to know if the feature is supported</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45A2AF3" w14:textId="77777777" w:rsidR="00F432B2" w:rsidRPr="00572F92" w:rsidRDefault="00F432B2" w:rsidP="00E634F9">
            <w:pPr>
              <w:pStyle w:val="TAL"/>
              <w:jc w:val="center"/>
              <w:rPr>
                <w:rFonts w:cs="Arial"/>
                <w:b/>
                <w:color w:val="000000" w:themeColor="text1"/>
                <w:szCs w:val="18"/>
              </w:rPr>
            </w:pPr>
            <w:r w:rsidRPr="00572F92">
              <w:rPr>
                <w:rFonts w:asciiTheme="majorHAnsi" w:eastAsia="Gulim" w:hAnsiTheme="majorHAnsi" w:cstheme="majorHAnsi"/>
                <w:b/>
                <w:color w:val="000000" w:themeColor="text1"/>
                <w:szCs w:val="18"/>
              </w:rPr>
              <w:t xml:space="preserve">Applicable to </w:t>
            </w:r>
            <w:r w:rsidRPr="00572F92">
              <w:rPr>
                <w:rFonts w:asciiTheme="majorHAnsi" w:hAnsiTheme="majorHAnsi" w:cstheme="majorHAnsi"/>
                <w:b/>
                <w:color w:val="000000" w:themeColor="text1"/>
                <w:szCs w:val="18"/>
              </w:rPr>
              <w:t>the capability signalling exchange between UEs (V2X WI only)”.</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22E6B71" w14:textId="77777777" w:rsidR="00F432B2" w:rsidRPr="00572F92" w:rsidRDefault="00F432B2" w:rsidP="00E634F9">
            <w:pPr>
              <w:pStyle w:val="TAL"/>
              <w:jc w:val="center"/>
              <w:rPr>
                <w:rFonts w:cs="Arial"/>
                <w:b/>
                <w:color w:val="000000" w:themeColor="text1"/>
                <w:szCs w:val="18"/>
              </w:rPr>
            </w:pPr>
            <w:r w:rsidRPr="00572F92">
              <w:rPr>
                <w:rFonts w:asciiTheme="majorHAnsi" w:hAnsiTheme="majorHAnsi" w:cstheme="majorHAnsi"/>
                <w:b/>
                <w:szCs w:val="18"/>
                <w:lang w:eastAsia="ja-JP"/>
              </w:rPr>
              <w:t>Consequence if the feature is not supported by the UE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9DCAC9C" w14:textId="77777777" w:rsidR="00F432B2" w:rsidRPr="00572F92" w:rsidRDefault="00F432B2" w:rsidP="00E634F9">
            <w:pPr>
              <w:pStyle w:val="TAN"/>
              <w:ind w:left="0" w:firstLine="0"/>
              <w:jc w:val="center"/>
              <w:rPr>
                <w:rFonts w:asciiTheme="majorHAnsi" w:hAnsiTheme="majorHAnsi" w:cstheme="majorHAnsi"/>
                <w:b/>
                <w:szCs w:val="18"/>
                <w:lang w:eastAsia="ja-JP"/>
              </w:rPr>
            </w:pPr>
            <w:r w:rsidRPr="00572F92">
              <w:rPr>
                <w:rFonts w:asciiTheme="majorHAnsi" w:hAnsiTheme="majorHAnsi" w:cstheme="majorHAnsi"/>
                <w:b/>
                <w:szCs w:val="18"/>
                <w:lang w:eastAsia="ja-JP"/>
              </w:rPr>
              <w:t>Type</w:t>
            </w:r>
          </w:p>
          <w:p w14:paraId="61D6BF5A" w14:textId="77777777" w:rsidR="00F432B2" w:rsidRPr="00572F92" w:rsidRDefault="00F432B2" w:rsidP="00E634F9">
            <w:pPr>
              <w:pStyle w:val="TAL"/>
              <w:jc w:val="center"/>
              <w:rPr>
                <w:rFonts w:cs="Arial"/>
                <w:b/>
                <w:color w:val="000000" w:themeColor="text1"/>
                <w:szCs w:val="18"/>
              </w:rPr>
            </w:pPr>
            <w:r w:rsidRPr="00572F92">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677C201" w14:textId="77777777" w:rsidR="00F432B2" w:rsidRPr="00572F92" w:rsidRDefault="00F432B2" w:rsidP="00E634F9">
            <w:pPr>
              <w:pStyle w:val="TAL"/>
              <w:jc w:val="center"/>
              <w:rPr>
                <w:rFonts w:cs="Arial"/>
                <w:b/>
                <w:color w:val="000000" w:themeColor="text1"/>
                <w:szCs w:val="18"/>
              </w:rPr>
            </w:pPr>
            <w:r w:rsidRPr="00572F92">
              <w:rPr>
                <w:rFonts w:asciiTheme="majorHAnsi" w:hAnsiTheme="majorHAnsi" w:cstheme="majorHAnsi"/>
                <w:b/>
                <w:szCs w:val="18"/>
              </w:rPr>
              <w:t>Need of FDD/TDD differe</w:t>
            </w:r>
            <w:r>
              <w:rPr>
                <w:rFonts w:asciiTheme="majorHAnsi" w:hAnsiTheme="majorHAnsi" w:cstheme="majorHAnsi"/>
                <w:b/>
                <w:szCs w:val="18"/>
              </w:rPr>
              <w:t>-</w:t>
            </w:r>
            <w:r w:rsidRPr="00572F92">
              <w:rPr>
                <w:rFonts w:asciiTheme="majorHAnsi" w:hAnsiTheme="majorHAnsi" w:cstheme="majorHAnsi"/>
                <w:b/>
                <w:szCs w:val="18"/>
              </w:rPr>
              <w:t>ntiation</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B5A5FD4" w14:textId="77777777" w:rsidR="00F432B2" w:rsidRPr="00572F92" w:rsidRDefault="00F432B2" w:rsidP="00E634F9">
            <w:pPr>
              <w:pStyle w:val="TAL"/>
              <w:jc w:val="center"/>
              <w:rPr>
                <w:rFonts w:eastAsia="Malgun Gothic" w:cs="Arial"/>
                <w:b/>
                <w:color w:val="000000" w:themeColor="text1"/>
                <w:szCs w:val="18"/>
                <w:lang w:eastAsia="ko-KR"/>
              </w:rPr>
            </w:pPr>
            <w:r w:rsidRPr="00572F92">
              <w:rPr>
                <w:rFonts w:asciiTheme="majorHAnsi" w:hAnsiTheme="majorHAnsi" w:cstheme="majorHAnsi"/>
                <w:b/>
                <w:szCs w:val="18"/>
              </w:rPr>
              <w:t>Need of FR1/FR2 differentiation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1B1C17" w14:textId="77777777" w:rsidR="00F432B2" w:rsidRPr="00572F92" w:rsidRDefault="00F432B2" w:rsidP="00E634F9">
            <w:pPr>
              <w:pStyle w:val="TAL"/>
              <w:jc w:val="center"/>
              <w:rPr>
                <w:rFonts w:cs="Arial"/>
                <w:b/>
                <w:color w:val="000000" w:themeColor="text1"/>
                <w:szCs w:val="18"/>
              </w:rPr>
            </w:pPr>
            <w:r w:rsidRPr="00572F92">
              <w:rPr>
                <w:rFonts w:asciiTheme="majorHAnsi" w:hAnsiTheme="majorHAnsi" w:cstheme="majorHAnsi"/>
                <w:b/>
                <w:szCs w:val="18"/>
              </w:rPr>
              <w:t>Capability interpretation for mixture of FDD/TDD and/or FR1/FR2</w:t>
            </w:r>
          </w:p>
        </w:tc>
        <w:tc>
          <w:tcPr>
            <w:tcW w:w="5599" w:type="dxa"/>
            <w:tcBorders>
              <w:top w:val="single" w:sz="4" w:space="0" w:color="auto"/>
              <w:left w:val="single" w:sz="4" w:space="0" w:color="auto"/>
              <w:bottom w:val="single" w:sz="4" w:space="0" w:color="auto"/>
              <w:right w:val="single" w:sz="4" w:space="0" w:color="auto"/>
            </w:tcBorders>
            <w:shd w:val="clear" w:color="auto" w:fill="auto"/>
          </w:tcPr>
          <w:p w14:paraId="4C114A30" w14:textId="77777777" w:rsidR="00F432B2" w:rsidRPr="00572F92" w:rsidRDefault="00F432B2" w:rsidP="00E634F9">
            <w:pPr>
              <w:pStyle w:val="TAL"/>
              <w:jc w:val="center"/>
              <w:rPr>
                <w:rFonts w:cs="Arial"/>
                <w:b/>
                <w:color w:val="000000" w:themeColor="text1"/>
                <w:szCs w:val="18"/>
              </w:rPr>
            </w:pPr>
            <w:r w:rsidRPr="00572F92">
              <w:rPr>
                <w:rFonts w:asciiTheme="majorHAnsi" w:hAnsiTheme="majorHAnsi" w:cstheme="majorHAnsi"/>
                <w:b/>
                <w:szCs w:val="18"/>
              </w:rPr>
              <w:t>Note</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E57F73E" w14:textId="77777777" w:rsidR="00F432B2" w:rsidRPr="00572F92" w:rsidRDefault="00F432B2" w:rsidP="00E634F9">
            <w:pPr>
              <w:pStyle w:val="TAL"/>
              <w:jc w:val="center"/>
              <w:rPr>
                <w:rFonts w:cs="Arial"/>
                <w:b/>
                <w:color w:val="000000" w:themeColor="text1"/>
                <w:szCs w:val="18"/>
              </w:rPr>
            </w:pPr>
            <w:r w:rsidRPr="00572F92">
              <w:rPr>
                <w:rFonts w:asciiTheme="majorHAnsi" w:hAnsiTheme="majorHAnsi" w:cstheme="majorHAnsi"/>
                <w:b/>
                <w:szCs w:val="18"/>
              </w:rPr>
              <w:t>Mandatory/Optional</w:t>
            </w:r>
          </w:p>
        </w:tc>
      </w:tr>
      <w:tr w:rsidR="00F432B2" w:rsidRPr="009F41CE" w14:paraId="6BA1EF8B" w14:textId="77777777" w:rsidTr="00E634F9">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hideMark/>
          </w:tcPr>
          <w:p w14:paraId="78994813" w14:textId="77777777" w:rsidR="00F432B2" w:rsidRPr="00F8154C" w:rsidRDefault="00F432B2" w:rsidP="00E634F9">
            <w:pPr>
              <w:pStyle w:val="TAL"/>
              <w:rPr>
                <w:rFonts w:cs="Arial"/>
                <w:color w:val="FF0000"/>
                <w:szCs w:val="18"/>
              </w:rPr>
            </w:pPr>
            <w:r w:rsidRPr="00F8154C">
              <w:rPr>
                <w:rFonts w:cs="Arial"/>
                <w:color w:val="FF0000"/>
                <w:szCs w:val="18"/>
              </w:rPr>
              <w:t>16-2a-11</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2B6F00F5" w14:textId="77777777" w:rsidR="00F432B2" w:rsidRPr="00F8154C" w:rsidRDefault="00F432B2" w:rsidP="00E634F9">
            <w:pPr>
              <w:pStyle w:val="TAL"/>
              <w:rPr>
                <w:rFonts w:cs="Arial"/>
                <w:color w:val="FF0000"/>
                <w:szCs w:val="18"/>
              </w:rPr>
            </w:pPr>
            <w:r w:rsidRPr="00F8154C">
              <w:rPr>
                <w:rFonts w:cs="Arial"/>
                <w:color w:val="FF0000"/>
                <w:szCs w:val="18"/>
              </w:rPr>
              <w:t>Multi-DCI based multi-TRP PUSCH operation</w:t>
            </w:r>
          </w:p>
        </w:tc>
        <w:tc>
          <w:tcPr>
            <w:tcW w:w="5594" w:type="dxa"/>
            <w:tcBorders>
              <w:top w:val="single" w:sz="4" w:space="0" w:color="auto"/>
              <w:left w:val="single" w:sz="4" w:space="0" w:color="auto"/>
              <w:bottom w:val="single" w:sz="4" w:space="0" w:color="auto"/>
              <w:right w:val="single" w:sz="4" w:space="0" w:color="auto"/>
            </w:tcBorders>
            <w:shd w:val="clear" w:color="auto" w:fill="auto"/>
          </w:tcPr>
          <w:p w14:paraId="5C847AD0" w14:textId="77777777" w:rsidR="00F432B2" w:rsidRPr="00F8154C" w:rsidRDefault="00F432B2" w:rsidP="00524253">
            <w:pPr>
              <w:pStyle w:val="tal0"/>
              <w:numPr>
                <w:ilvl w:val="0"/>
                <w:numId w:val="34"/>
              </w:numPr>
              <w:spacing w:line="189" w:lineRule="atLeast"/>
              <w:rPr>
                <w:rFonts w:ascii="Arial" w:eastAsia="Times New Roman" w:hAnsi="Arial" w:cs="Arial"/>
                <w:color w:val="FF0000"/>
                <w:sz w:val="18"/>
                <w:szCs w:val="18"/>
              </w:rPr>
            </w:pPr>
            <w:r w:rsidRPr="00F8154C">
              <w:rPr>
                <w:rFonts w:ascii="Arial" w:eastAsia="Times New Roman" w:hAnsi="Arial" w:cs="Arial"/>
                <w:color w:val="FF0000"/>
                <w:sz w:val="18"/>
                <w:szCs w:val="18"/>
              </w:rPr>
              <w:t>The maximum number of CORESETs configured per BWP per cell in addition to CORESET 0</w:t>
            </w:r>
          </w:p>
          <w:p w14:paraId="61686629" w14:textId="77777777" w:rsidR="00F432B2" w:rsidRPr="00F8154C" w:rsidRDefault="00F432B2" w:rsidP="00524253">
            <w:pPr>
              <w:pStyle w:val="tal0"/>
              <w:numPr>
                <w:ilvl w:val="0"/>
                <w:numId w:val="34"/>
              </w:numPr>
              <w:spacing w:line="189" w:lineRule="atLeast"/>
              <w:rPr>
                <w:rFonts w:ascii="Arial" w:eastAsia="Times New Roman" w:hAnsi="Arial" w:cs="Arial"/>
                <w:color w:val="FF0000"/>
                <w:sz w:val="18"/>
                <w:szCs w:val="18"/>
              </w:rPr>
            </w:pPr>
            <w:r w:rsidRPr="00F8154C">
              <w:rPr>
                <w:rFonts w:ascii="Arial" w:eastAsia="Times New Roman" w:hAnsi="Arial" w:cs="Arial"/>
                <w:color w:val="FF0000"/>
                <w:sz w:val="18"/>
                <w:szCs w:val="18"/>
              </w:rPr>
              <w:t>The maximum number of CORESETs configured per coresetPoolIndex (if coresetPoolIndex is not configured, it is assumed coresetPoolIndex = 0) per BWP per cell in addition to CORESET 0</w:t>
            </w:r>
          </w:p>
          <w:p w14:paraId="7D24229C" w14:textId="77777777" w:rsidR="00F432B2" w:rsidRPr="00F8154C" w:rsidRDefault="00F432B2" w:rsidP="00524253">
            <w:pPr>
              <w:pStyle w:val="tal0"/>
              <w:numPr>
                <w:ilvl w:val="0"/>
                <w:numId w:val="34"/>
              </w:numPr>
              <w:spacing w:line="189" w:lineRule="atLeast"/>
              <w:rPr>
                <w:rFonts w:ascii="Arial" w:hAnsi="Arial" w:cs="Arial"/>
                <w:color w:val="FF0000"/>
                <w:sz w:val="18"/>
                <w:szCs w:val="18"/>
              </w:rPr>
            </w:pPr>
            <w:r w:rsidRPr="00F8154C">
              <w:rPr>
                <w:rFonts w:ascii="Arial" w:hAnsi="Arial" w:cs="Arial"/>
                <w:color w:val="FF0000"/>
                <w:sz w:val="18"/>
                <w:szCs w:val="18"/>
              </w:rPr>
              <w:t>Maximum number of unicast PUSCHs per coresetPoolIndex per slot</w:t>
            </w:r>
          </w:p>
          <w:p w14:paraId="6E50B434" w14:textId="77777777" w:rsidR="00F432B2" w:rsidRPr="00F8154C" w:rsidRDefault="00F432B2" w:rsidP="00E634F9">
            <w:pPr>
              <w:pStyle w:val="tal0"/>
              <w:spacing w:line="189" w:lineRule="atLeast"/>
              <w:ind w:left="720"/>
              <w:rPr>
                <w:rFonts w:ascii="Arial" w:hAnsi="Arial" w:cs="Arial"/>
                <w:color w:val="FF0000"/>
                <w:sz w:val="18"/>
                <w:szCs w:val="18"/>
              </w:rPr>
            </w:pPr>
            <w:bookmarkStart w:id="1" w:name="_GoBack"/>
            <w:bookmarkEnd w:id="1"/>
          </w:p>
          <w:p w14:paraId="291E20B5" w14:textId="77777777" w:rsidR="00F432B2" w:rsidRPr="00F8154C" w:rsidRDefault="00F432B2" w:rsidP="00E634F9">
            <w:pPr>
              <w:pStyle w:val="tal0"/>
              <w:spacing w:line="189" w:lineRule="atLeast"/>
              <w:ind w:left="360"/>
              <w:rPr>
                <w:rFonts w:ascii="Arial" w:hAnsi="Arial" w:cs="Arial"/>
                <w:color w:val="FF0000"/>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03D9964D" w14:textId="77777777" w:rsidR="00F432B2" w:rsidRPr="00F8154C" w:rsidRDefault="00F432B2" w:rsidP="00E634F9">
            <w:pPr>
              <w:pStyle w:val="TAL"/>
              <w:rPr>
                <w:rFonts w:cs="Arial"/>
                <w:color w:val="FF0000"/>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D67B395" w14:textId="77777777" w:rsidR="00F432B2" w:rsidRPr="00F8154C" w:rsidRDefault="00F432B2" w:rsidP="00E634F9">
            <w:pPr>
              <w:pStyle w:val="TAL"/>
              <w:rPr>
                <w:rFonts w:cs="Arial"/>
                <w:i/>
                <w:strike/>
                <w:color w:val="FF0000"/>
                <w:szCs w:val="18"/>
              </w:rPr>
            </w:pPr>
            <w:r w:rsidRPr="00F8154C">
              <w:rPr>
                <w:rFonts w:cs="Arial"/>
                <w:color w:val="FF0000"/>
                <w:szCs w:val="18"/>
              </w:rPr>
              <w:t>Yes</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1E612A08" w14:textId="77777777" w:rsidR="00F432B2" w:rsidRPr="00F8154C" w:rsidRDefault="00F432B2" w:rsidP="00E634F9">
            <w:pPr>
              <w:pStyle w:val="TAL"/>
              <w:rPr>
                <w:rFonts w:cs="Arial"/>
                <w:color w:val="FF0000"/>
                <w:szCs w:val="18"/>
              </w:rPr>
            </w:pPr>
            <w:r w:rsidRPr="00F8154C">
              <w:rPr>
                <w:rFonts w:cs="Arial"/>
                <w:color w:val="FF0000"/>
                <w:szCs w:val="18"/>
              </w:rPr>
              <w:t>N/A</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9632A6" w14:textId="77777777" w:rsidR="00F432B2" w:rsidRPr="00F8154C" w:rsidRDefault="00F432B2" w:rsidP="00E634F9">
            <w:pPr>
              <w:pStyle w:val="TAL"/>
              <w:rPr>
                <w:rFonts w:cs="Arial"/>
                <w:color w:val="FF0000"/>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14:paraId="6D21D78E" w14:textId="77777777" w:rsidR="00F432B2" w:rsidRPr="00F8154C" w:rsidRDefault="00F432B2" w:rsidP="00E634F9">
            <w:pPr>
              <w:pStyle w:val="TAL"/>
              <w:rPr>
                <w:rFonts w:cs="Arial"/>
                <w:color w:val="FF0000"/>
                <w:szCs w:val="18"/>
              </w:rPr>
            </w:pPr>
            <w:r w:rsidRPr="00F8154C">
              <w:rPr>
                <w:rFonts w:cs="Arial"/>
                <w:color w:val="FF0000"/>
                <w:szCs w:val="18"/>
              </w:rPr>
              <w:t>Per FSPC</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465746D7" w14:textId="77777777" w:rsidR="00F432B2" w:rsidRPr="00F8154C" w:rsidRDefault="00F432B2" w:rsidP="00E634F9">
            <w:pPr>
              <w:pStyle w:val="TAL"/>
              <w:rPr>
                <w:rFonts w:cs="Arial"/>
                <w:color w:val="FF0000"/>
                <w:szCs w:val="18"/>
              </w:rPr>
            </w:pPr>
            <w:r w:rsidRPr="00F8154C">
              <w:rPr>
                <w:rFonts w:cs="Arial"/>
                <w:color w:val="FF0000"/>
                <w:szCs w:val="18"/>
              </w:rPr>
              <w:t>No</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1D458172" w14:textId="77777777" w:rsidR="00F432B2" w:rsidRPr="00F8154C" w:rsidRDefault="00F432B2" w:rsidP="00E634F9">
            <w:pPr>
              <w:pStyle w:val="TAL"/>
              <w:rPr>
                <w:rFonts w:cs="Arial"/>
                <w:color w:val="FF0000"/>
                <w:szCs w:val="18"/>
              </w:rPr>
            </w:pPr>
            <w:r w:rsidRPr="00F8154C">
              <w:rPr>
                <w:rFonts w:eastAsia="Malgun Gothic" w:cs="Arial"/>
                <w:color w:val="FF0000"/>
                <w:szCs w:val="18"/>
                <w:lang w:eastAsia="ko-KR"/>
              </w:rPr>
              <w:t>No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83B601" w14:textId="77777777" w:rsidR="00F432B2" w:rsidRPr="00F8154C" w:rsidRDefault="00F432B2" w:rsidP="00E634F9">
            <w:pPr>
              <w:pStyle w:val="TAL"/>
              <w:rPr>
                <w:rFonts w:cs="Arial"/>
                <w:color w:val="FF0000"/>
                <w:szCs w:val="18"/>
              </w:rPr>
            </w:pPr>
          </w:p>
        </w:tc>
        <w:tc>
          <w:tcPr>
            <w:tcW w:w="5599" w:type="dxa"/>
            <w:tcBorders>
              <w:top w:val="single" w:sz="4" w:space="0" w:color="auto"/>
              <w:left w:val="single" w:sz="4" w:space="0" w:color="auto"/>
              <w:bottom w:val="single" w:sz="4" w:space="0" w:color="auto"/>
              <w:right w:val="single" w:sz="4" w:space="0" w:color="auto"/>
            </w:tcBorders>
            <w:shd w:val="clear" w:color="auto" w:fill="auto"/>
          </w:tcPr>
          <w:p w14:paraId="6DE9F1B1" w14:textId="77777777" w:rsidR="00F432B2" w:rsidRPr="00F8154C" w:rsidRDefault="00F432B2" w:rsidP="00E634F9">
            <w:pPr>
              <w:pStyle w:val="TAL"/>
              <w:rPr>
                <w:rFonts w:cs="Arial"/>
                <w:color w:val="FF0000"/>
                <w:szCs w:val="18"/>
              </w:rPr>
            </w:pPr>
            <w:r w:rsidRPr="00F8154C">
              <w:rPr>
                <w:rFonts w:cs="Arial"/>
                <w:color w:val="FF0000"/>
                <w:szCs w:val="18"/>
              </w:rPr>
              <w:t>Note: Processing capability 2 is not supported in any CC if at least one CC is configured with two values of coresetPoolIndex</w:t>
            </w:r>
          </w:p>
          <w:p w14:paraId="42EA0F62" w14:textId="77777777" w:rsidR="00F432B2" w:rsidRPr="00F8154C" w:rsidRDefault="00F432B2" w:rsidP="00E634F9">
            <w:pPr>
              <w:pStyle w:val="TAL"/>
              <w:rPr>
                <w:rFonts w:cs="Arial"/>
                <w:color w:val="FF0000"/>
                <w:szCs w:val="18"/>
              </w:rPr>
            </w:pPr>
          </w:p>
          <w:p w14:paraId="285CF4A6" w14:textId="77777777" w:rsidR="00F432B2" w:rsidRPr="00F8154C" w:rsidRDefault="00F432B2" w:rsidP="00E634F9">
            <w:pPr>
              <w:pStyle w:val="TAL"/>
              <w:rPr>
                <w:rFonts w:cs="Arial"/>
                <w:color w:val="FF0000"/>
                <w:szCs w:val="18"/>
              </w:rPr>
            </w:pPr>
            <w:r w:rsidRPr="00F8154C">
              <w:rPr>
                <w:rFonts w:cs="Arial"/>
                <w:color w:val="FF0000"/>
                <w:szCs w:val="18"/>
              </w:rPr>
              <w:t xml:space="preserve">Component 1:  Candidate values {2,3,4,5} </w:t>
            </w:r>
          </w:p>
          <w:p w14:paraId="11225A2D" w14:textId="77777777" w:rsidR="00F432B2" w:rsidRPr="00F8154C" w:rsidRDefault="00F432B2" w:rsidP="00E634F9">
            <w:pPr>
              <w:pStyle w:val="TAL"/>
              <w:rPr>
                <w:rFonts w:cs="Arial"/>
                <w:color w:val="FF0000"/>
                <w:szCs w:val="18"/>
              </w:rPr>
            </w:pPr>
            <w:r w:rsidRPr="00F8154C">
              <w:rPr>
                <w:rFonts w:cs="Arial"/>
                <w:color w:val="FF0000"/>
                <w:szCs w:val="18"/>
              </w:rPr>
              <w:t>Note: 1.</w:t>
            </w:r>
            <w:r w:rsidRPr="00F8154C">
              <w:rPr>
                <w:rFonts w:cs="Arial"/>
                <w:color w:val="FF0000"/>
                <w:szCs w:val="18"/>
              </w:rPr>
              <w:tab/>
              <w:t>If UE reports value N1 for component 1, that means UE supports up to min (N1+1, 5) CORESETs in total (including CORESET#0) if there is CORESET#0, and supports maximal N1 CORESETs if there is no CORESET#0.</w:t>
            </w:r>
          </w:p>
          <w:p w14:paraId="6DEA29F7" w14:textId="77777777" w:rsidR="00F432B2" w:rsidRPr="00F8154C" w:rsidRDefault="00F432B2" w:rsidP="00E634F9">
            <w:pPr>
              <w:pStyle w:val="TAL"/>
              <w:rPr>
                <w:rFonts w:cs="Arial"/>
                <w:color w:val="FF0000"/>
                <w:szCs w:val="18"/>
              </w:rPr>
            </w:pPr>
          </w:p>
          <w:p w14:paraId="4B58DCB8" w14:textId="77777777" w:rsidR="00F432B2" w:rsidRPr="00F8154C" w:rsidRDefault="00F432B2" w:rsidP="00E634F9">
            <w:pPr>
              <w:pStyle w:val="TAL"/>
              <w:rPr>
                <w:rFonts w:cs="Arial"/>
                <w:color w:val="FF0000"/>
                <w:szCs w:val="18"/>
              </w:rPr>
            </w:pPr>
            <w:r w:rsidRPr="00F8154C">
              <w:rPr>
                <w:rFonts w:cs="Arial"/>
                <w:color w:val="FF0000"/>
                <w:szCs w:val="18"/>
              </w:rPr>
              <w:t xml:space="preserve">Component 2: Candidate values {1,2,3} </w:t>
            </w:r>
          </w:p>
          <w:p w14:paraId="2B185F94" w14:textId="77777777" w:rsidR="00F432B2" w:rsidRPr="00F8154C" w:rsidRDefault="00F432B2" w:rsidP="00E634F9">
            <w:pPr>
              <w:pStyle w:val="TAL"/>
              <w:rPr>
                <w:rFonts w:cs="Arial"/>
                <w:color w:val="FF0000"/>
                <w:szCs w:val="18"/>
              </w:rPr>
            </w:pPr>
            <w:r w:rsidRPr="00F8154C">
              <w:rPr>
                <w:rFonts w:cs="Arial"/>
                <w:color w:val="FF0000"/>
                <w:szCs w:val="18"/>
              </w:rPr>
              <w:t>Note: If UE reports value N2 for component 2, that means UE supports up to min (N2+1, 3) CORESETs in total (including CORESET#0) for a TRP if there is CORESET#0, and supports maximal N2 CORESETs for another TRP if there is no CORESET#0.</w:t>
            </w:r>
          </w:p>
          <w:p w14:paraId="61177759" w14:textId="77777777" w:rsidR="00F432B2" w:rsidRPr="00F8154C" w:rsidRDefault="00F432B2" w:rsidP="00E634F9">
            <w:pPr>
              <w:pStyle w:val="TAL"/>
              <w:rPr>
                <w:rFonts w:cs="Arial"/>
                <w:color w:val="FF0000"/>
                <w:szCs w:val="18"/>
              </w:rPr>
            </w:pPr>
          </w:p>
          <w:p w14:paraId="5C4A6F37" w14:textId="77777777" w:rsidR="00F432B2" w:rsidRPr="00F8154C" w:rsidRDefault="00F432B2" w:rsidP="00E634F9">
            <w:pPr>
              <w:pStyle w:val="TAL"/>
              <w:rPr>
                <w:rFonts w:cs="Arial"/>
                <w:color w:val="FF0000"/>
                <w:szCs w:val="18"/>
              </w:rPr>
            </w:pPr>
            <w:r w:rsidRPr="00F8154C">
              <w:rPr>
                <w:rFonts w:cs="Arial"/>
                <w:color w:val="FF0000"/>
                <w:szCs w:val="18"/>
              </w:rPr>
              <w:t>Component 3: Candidate values {1,2,3,4,7}</w:t>
            </w:r>
          </w:p>
          <w:p w14:paraId="2E9981AD" w14:textId="77777777" w:rsidR="00F432B2" w:rsidRPr="00F8154C" w:rsidRDefault="00F432B2" w:rsidP="00E634F9">
            <w:pPr>
              <w:pStyle w:val="TAL"/>
              <w:rPr>
                <w:rFonts w:cs="Arial"/>
                <w:color w:val="FF0000"/>
                <w:szCs w:val="18"/>
              </w:rPr>
            </w:pPr>
            <w:r w:rsidRPr="00F8154C">
              <w:rPr>
                <w:rFonts w:cs="Arial"/>
                <w:color w:val="FF0000"/>
                <w:szCs w:val="18"/>
              </w:rPr>
              <w:t>Note: per SCS, similar with Rel-15</w:t>
            </w:r>
          </w:p>
          <w:p w14:paraId="52108484" w14:textId="77777777" w:rsidR="00F432B2" w:rsidRPr="00F8154C" w:rsidRDefault="00F432B2" w:rsidP="00E634F9">
            <w:pPr>
              <w:pStyle w:val="TAL"/>
              <w:rPr>
                <w:rFonts w:cs="Arial"/>
                <w:color w:val="FF0000"/>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5EB89E68" w14:textId="77777777" w:rsidR="00F432B2" w:rsidRPr="00F8154C" w:rsidRDefault="00F432B2" w:rsidP="00E634F9">
            <w:pPr>
              <w:pStyle w:val="TAL"/>
              <w:rPr>
                <w:rFonts w:cs="Arial"/>
                <w:color w:val="FF0000"/>
                <w:szCs w:val="18"/>
              </w:rPr>
            </w:pPr>
            <w:r w:rsidRPr="00F8154C">
              <w:rPr>
                <w:rFonts w:cs="Arial"/>
                <w:color w:val="FF0000"/>
                <w:szCs w:val="18"/>
              </w:rPr>
              <w:t>Optional with capability signaling</w:t>
            </w:r>
          </w:p>
        </w:tc>
      </w:tr>
      <w:tr w:rsidR="00F432B2" w:rsidRPr="009F41CE" w14:paraId="0C73368F" w14:textId="77777777" w:rsidTr="00E634F9">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3E6F99B0" w14:textId="77777777" w:rsidR="00F432B2" w:rsidRPr="00400A44" w:rsidRDefault="00F432B2" w:rsidP="00E634F9">
            <w:pPr>
              <w:pStyle w:val="TAL"/>
              <w:rPr>
                <w:rFonts w:cs="Arial"/>
                <w:color w:val="000000" w:themeColor="text1"/>
                <w:szCs w:val="18"/>
              </w:rPr>
            </w:pPr>
            <w:r w:rsidRPr="00400A44">
              <w:rPr>
                <w:rFonts w:cs="Arial"/>
                <w:color w:val="000000" w:themeColor="text1"/>
                <w:szCs w:val="18"/>
              </w:rPr>
              <w:t>16-2a-3</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5A67C7E2" w14:textId="77777777" w:rsidR="00F432B2" w:rsidRPr="00400A44" w:rsidRDefault="00F432B2" w:rsidP="00E634F9">
            <w:pPr>
              <w:pStyle w:val="TAL"/>
              <w:rPr>
                <w:rFonts w:cs="Arial"/>
                <w:color w:val="000000" w:themeColor="text1"/>
                <w:szCs w:val="18"/>
              </w:rPr>
            </w:pPr>
            <w:r w:rsidRPr="00400A44">
              <w:rPr>
                <w:rFonts w:cs="Arial"/>
                <w:color w:val="000000" w:themeColor="text1"/>
                <w:szCs w:val="18"/>
              </w:rPr>
              <w:t>Out-of-order operation for UL</w:t>
            </w:r>
          </w:p>
        </w:tc>
        <w:tc>
          <w:tcPr>
            <w:tcW w:w="5594" w:type="dxa"/>
            <w:tcBorders>
              <w:top w:val="single" w:sz="4" w:space="0" w:color="auto"/>
              <w:left w:val="single" w:sz="4" w:space="0" w:color="auto"/>
              <w:bottom w:val="single" w:sz="4" w:space="0" w:color="auto"/>
              <w:right w:val="single" w:sz="4" w:space="0" w:color="auto"/>
            </w:tcBorders>
            <w:shd w:val="clear" w:color="auto" w:fill="auto"/>
          </w:tcPr>
          <w:p w14:paraId="5A6C05DD" w14:textId="77777777" w:rsidR="00F432B2" w:rsidRPr="00400A44" w:rsidRDefault="00F432B2" w:rsidP="00E634F9">
            <w:pPr>
              <w:pStyle w:val="tal0"/>
              <w:spacing w:line="189" w:lineRule="atLeast"/>
              <w:rPr>
                <w:rFonts w:ascii="Arial" w:eastAsia="Times New Roman" w:hAnsi="Arial" w:cs="Arial"/>
                <w:color w:val="000000" w:themeColor="text1"/>
                <w:sz w:val="18"/>
                <w:szCs w:val="18"/>
              </w:rPr>
            </w:pPr>
            <w:r w:rsidRPr="00400A44">
              <w:rPr>
                <w:rFonts w:ascii="Arial" w:hAnsi="Arial" w:cs="Arial"/>
                <w:color w:val="000000" w:themeColor="text1"/>
                <w:sz w:val="18"/>
                <w:szCs w:val="18"/>
              </w:rPr>
              <w:t>Support out-of-order operation for PDCCH to PUSCH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29C42D" w14:textId="77777777" w:rsidR="00F432B2" w:rsidRPr="00400A44" w:rsidRDefault="00F432B2" w:rsidP="00E634F9">
            <w:pPr>
              <w:pStyle w:val="TAL"/>
              <w:rPr>
                <w:rFonts w:cs="Arial"/>
                <w:color w:val="000000" w:themeColor="text1"/>
                <w:szCs w:val="18"/>
              </w:rPr>
            </w:pPr>
            <w:r w:rsidRPr="00400A44">
              <w:rPr>
                <w:rFonts w:eastAsia="MS Mincho" w:cs="Arial"/>
                <w:color w:val="000000" w:themeColor="text1"/>
                <w:szCs w:val="18"/>
              </w:rPr>
              <w:t>16-2a</w:t>
            </w:r>
            <w:r w:rsidRPr="00400A44">
              <w:rPr>
                <w:rFonts w:eastAsia="MS Mincho" w:cs="Arial"/>
                <w:color w:val="FF0000"/>
                <w:szCs w:val="18"/>
              </w:rPr>
              <w:t>-11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57EAD5" w14:textId="77777777" w:rsidR="00F432B2" w:rsidRPr="00400A44" w:rsidRDefault="00F432B2" w:rsidP="00E634F9">
            <w:pPr>
              <w:pStyle w:val="TAL"/>
              <w:rPr>
                <w:rFonts w:cs="Arial"/>
                <w:color w:val="000000" w:themeColor="text1"/>
                <w:szCs w:val="18"/>
              </w:rPr>
            </w:pPr>
            <w:r w:rsidRPr="00400A44">
              <w:rPr>
                <w:rFonts w:cs="Arial"/>
                <w:color w:val="000000" w:themeColor="text1"/>
                <w:szCs w:val="18"/>
              </w:rPr>
              <w:t>Yes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5D8CA37" w14:textId="77777777" w:rsidR="00F432B2" w:rsidRPr="00400A44" w:rsidRDefault="00F432B2" w:rsidP="00E634F9">
            <w:pPr>
              <w:pStyle w:val="TAL"/>
              <w:rPr>
                <w:rFonts w:cs="Arial"/>
                <w:color w:val="000000" w:themeColor="text1"/>
                <w:szCs w:val="18"/>
              </w:rPr>
            </w:pPr>
            <w:r w:rsidRPr="00400A44">
              <w:rPr>
                <w:rFonts w:cs="Arial"/>
                <w:color w:val="000000" w:themeColor="text1"/>
                <w:szCs w:val="18"/>
              </w:rPr>
              <w:t>N/A</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8D27BD7" w14:textId="77777777" w:rsidR="00F432B2" w:rsidRPr="00400A44" w:rsidRDefault="00F432B2" w:rsidP="00E634F9">
            <w:pPr>
              <w:pStyle w:val="TAL"/>
              <w:rPr>
                <w:rFonts w:cs="Arial"/>
                <w:color w:val="000000" w:themeColor="text1"/>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DE5DB79" w14:textId="77777777" w:rsidR="00F432B2" w:rsidRPr="00400A44" w:rsidRDefault="00F432B2" w:rsidP="00E634F9">
            <w:pPr>
              <w:pStyle w:val="TAL"/>
              <w:rPr>
                <w:rFonts w:cs="Arial"/>
                <w:color w:val="000000" w:themeColor="text1"/>
                <w:szCs w:val="18"/>
              </w:rPr>
            </w:pPr>
            <w:r w:rsidRPr="00400A44">
              <w:rPr>
                <w:rFonts w:cs="Arial"/>
                <w:color w:val="000000" w:themeColor="text1"/>
                <w:szCs w:val="18"/>
              </w:rPr>
              <w:t>Per band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62167CF" w14:textId="77777777" w:rsidR="00F432B2" w:rsidRPr="00400A44" w:rsidRDefault="00F432B2" w:rsidP="00E634F9">
            <w:pPr>
              <w:pStyle w:val="TAL"/>
              <w:rPr>
                <w:rFonts w:cs="Arial"/>
                <w:color w:val="000000" w:themeColor="text1"/>
                <w:szCs w:val="18"/>
              </w:rPr>
            </w:pPr>
            <w:r w:rsidRPr="00400A44">
              <w:rPr>
                <w:rFonts w:cs="Arial"/>
                <w:color w:val="000000" w:themeColor="text1"/>
                <w:szCs w:val="18"/>
              </w:rPr>
              <w:t>No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A98222E" w14:textId="77777777" w:rsidR="00F432B2" w:rsidRPr="00400A44" w:rsidRDefault="00F432B2" w:rsidP="00E634F9">
            <w:pPr>
              <w:pStyle w:val="TAL"/>
              <w:rPr>
                <w:rFonts w:eastAsia="Malgun Gothic" w:cs="Arial"/>
                <w:color w:val="000000" w:themeColor="text1"/>
                <w:szCs w:val="18"/>
                <w:lang w:eastAsia="ko-KR"/>
              </w:rPr>
            </w:pPr>
            <w:r w:rsidRPr="00400A44">
              <w:rPr>
                <w:rFonts w:cs="Arial"/>
                <w:color w:val="000000" w:themeColor="text1"/>
                <w:szCs w:val="18"/>
              </w:rPr>
              <w:t>No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63F81B" w14:textId="77777777" w:rsidR="00F432B2" w:rsidRPr="00400A44" w:rsidRDefault="00F432B2" w:rsidP="00E634F9">
            <w:pPr>
              <w:pStyle w:val="TAL"/>
              <w:rPr>
                <w:rFonts w:cs="Arial"/>
                <w:color w:val="000000" w:themeColor="text1"/>
                <w:szCs w:val="18"/>
              </w:rPr>
            </w:pPr>
          </w:p>
        </w:tc>
        <w:tc>
          <w:tcPr>
            <w:tcW w:w="5599" w:type="dxa"/>
            <w:tcBorders>
              <w:top w:val="single" w:sz="4" w:space="0" w:color="auto"/>
              <w:left w:val="single" w:sz="4" w:space="0" w:color="auto"/>
              <w:bottom w:val="single" w:sz="4" w:space="0" w:color="auto"/>
              <w:right w:val="single" w:sz="4" w:space="0" w:color="auto"/>
            </w:tcBorders>
            <w:shd w:val="clear" w:color="auto" w:fill="auto"/>
          </w:tcPr>
          <w:p w14:paraId="6B3202E4" w14:textId="77777777" w:rsidR="00F432B2" w:rsidRPr="00400A44" w:rsidRDefault="00F432B2" w:rsidP="00E634F9">
            <w:pPr>
              <w:pStyle w:val="TAL"/>
              <w:rPr>
                <w:rFonts w:cs="Arial"/>
                <w:color w:val="000000" w:themeColor="text1"/>
                <w:szCs w:val="18"/>
              </w:rPr>
            </w:pPr>
            <w:r w:rsidRPr="00400A44">
              <w:rPr>
                <w:rFonts w:cs="Arial"/>
                <w:color w:val="000000" w:themeColor="text1"/>
                <w:szCs w:val="18"/>
              </w:rPr>
              <w:t>Note: “Same closed loop index for power control across PUSCHs associated with different CORESETPoolIndex values is not supported by a UE indicating the support of this feature when TPC accumulation is enabled.”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8A5D1EC" w14:textId="77777777" w:rsidR="00F432B2" w:rsidRPr="00400A44" w:rsidRDefault="00F432B2" w:rsidP="00E634F9">
            <w:pPr>
              <w:pStyle w:val="TAL"/>
              <w:rPr>
                <w:rFonts w:cs="Arial"/>
                <w:color w:val="000000" w:themeColor="text1"/>
                <w:szCs w:val="18"/>
              </w:rPr>
            </w:pPr>
            <w:r w:rsidRPr="00400A44">
              <w:rPr>
                <w:rFonts w:cs="Arial"/>
                <w:color w:val="000000" w:themeColor="text1"/>
                <w:szCs w:val="18"/>
              </w:rPr>
              <w:t>Optional with capability signalling</w:t>
            </w:r>
          </w:p>
        </w:tc>
      </w:tr>
    </w:tbl>
    <w:p w14:paraId="3B00CE1D" w14:textId="77777777" w:rsidR="00F432B2" w:rsidRDefault="00F432B2" w:rsidP="00F432B2">
      <w:pPr>
        <w:rPr>
          <w:lang w:val="en-US"/>
        </w:rPr>
      </w:pPr>
    </w:p>
    <w:p w14:paraId="4FF1A71C" w14:textId="4F1B95FD" w:rsidR="00943AC5" w:rsidRPr="004209D4" w:rsidRDefault="00943AC5" w:rsidP="00943AC5">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Reference</w:t>
      </w:r>
    </w:p>
    <w:p w14:paraId="04A4B391" w14:textId="6132433E" w:rsidR="00943AC5" w:rsidRPr="004209D4" w:rsidRDefault="00943AC5" w:rsidP="00943AC5">
      <w:pPr>
        <w:spacing w:after="120"/>
        <w:rPr>
          <w:rFonts w:eastAsia="Malgun Gothic" w:cs="Batang"/>
          <w:sz w:val="22"/>
          <w:szCs w:val="22"/>
          <w:lang w:val="en-US" w:eastAsia="en-US"/>
        </w:rPr>
      </w:pPr>
      <w:r w:rsidRPr="004209D4">
        <w:rPr>
          <w:rFonts w:eastAsia="Malgun Gothic" w:cs="Batang"/>
          <w:sz w:val="22"/>
          <w:szCs w:val="22"/>
          <w:lang w:val="en-US" w:eastAsia="en-US"/>
        </w:rPr>
        <w:t>[1]</w:t>
      </w:r>
      <w:r w:rsidRPr="00784C63">
        <w:t xml:space="preserve"> </w:t>
      </w:r>
      <w:r w:rsidRPr="00784C63">
        <w:rPr>
          <w:rFonts w:eastAsia="Malgun Gothic" w:cs="Batang"/>
          <w:sz w:val="22"/>
          <w:szCs w:val="22"/>
          <w:lang w:val="en-US" w:eastAsia="en-US"/>
        </w:rPr>
        <w:t>R1-2112777</w:t>
      </w:r>
      <w:r>
        <w:rPr>
          <w:rFonts w:eastAsia="Malgun Gothic" w:cs="Batang"/>
          <w:sz w:val="22"/>
          <w:szCs w:val="22"/>
          <w:lang w:val="en-US" w:eastAsia="en-US"/>
        </w:rPr>
        <w:t>, “</w:t>
      </w:r>
      <w:r w:rsidR="00C05C88" w:rsidRPr="00C05C88">
        <w:rPr>
          <w:rFonts w:eastAsia="Malgun Gothic" w:cs="Batang"/>
          <w:sz w:val="22"/>
          <w:szCs w:val="22"/>
          <w:lang w:val="en-US" w:eastAsia="en-US"/>
        </w:rPr>
        <w:t>Updated RAN1 UE features list for Rel-16 NR after RAN1#107-e</w:t>
      </w:r>
      <w:r w:rsidRPr="004209D4">
        <w:rPr>
          <w:rFonts w:eastAsia="Malgun Gothic" w:cs="Batang"/>
          <w:sz w:val="22"/>
          <w:szCs w:val="22"/>
          <w:lang w:val="en-US" w:eastAsia="en-US"/>
        </w:rPr>
        <w:t xml:space="preserve">", </w:t>
      </w:r>
      <w:r w:rsidRPr="00817F27">
        <w:rPr>
          <w:rFonts w:eastAsia="Malgun Gothic" w:cs="Batang"/>
          <w:sz w:val="22"/>
          <w:szCs w:val="22"/>
          <w:lang w:val="en-US" w:eastAsia="en-US"/>
        </w:rPr>
        <w:t>3GPP TSG RAN WG1 #107-e, e-Meeting, November 11th – 19th, 2021</w:t>
      </w:r>
    </w:p>
    <w:sectPr w:rsidR="00943AC5" w:rsidRPr="004209D4"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26609" w14:textId="77777777" w:rsidR="00A606E0" w:rsidRDefault="00A606E0">
      <w:r>
        <w:separator/>
      </w:r>
    </w:p>
  </w:endnote>
  <w:endnote w:type="continuationSeparator" w:id="0">
    <w:p w14:paraId="3D021907" w14:textId="77777777" w:rsidR="00A606E0" w:rsidRDefault="00A606E0">
      <w:r>
        <w:continuationSeparator/>
      </w:r>
    </w:p>
  </w:endnote>
  <w:endnote w:type="continuationNotice" w:id="1">
    <w:p w14:paraId="19D6CB3B" w14:textId="77777777" w:rsidR="00A606E0" w:rsidRDefault="00A606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1E2503" w:rsidRPr="00000924" w:rsidRDefault="001E250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D2791" w14:textId="77777777" w:rsidR="00A606E0" w:rsidRDefault="00A606E0">
      <w:r>
        <w:separator/>
      </w:r>
    </w:p>
  </w:footnote>
  <w:footnote w:type="continuationSeparator" w:id="0">
    <w:p w14:paraId="6283FBCC" w14:textId="77777777" w:rsidR="00A606E0" w:rsidRDefault="00A606E0">
      <w:r>
        <w:continuationSeparator/>
      </w:r>
    </w:p>
  </w:footnote>
  <w:footnote w:type="continuationNotice" w:id="1">
    <w:p w14:paraId="7A8BD0A9" w14:textId="77777777" w:rsidR="00A606E0" w:rsidRDefault="00A606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E6A9D"/>
    <w:multiLevelType w:val="hybridMultilevel"/>
    <w:tmpl w:val="CDE8D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40F59"/>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F46029"/>
    <w:multiLevelType w:val="multilevel"/>
    <w:tmpl w:val="98160F14"/>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3161FCD"/>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5C0AEF"/>
    <w:multiLevelType w:val="hybridMultilevel"/>
    <w:tmpl w:val="26645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CAF45EB"/>
    <w:multiLevelType w:val="hybridMultilevel"/>
    <w:tmpl w:val="A20C294E"/>
    <w:lvl w:ilvl="0" w:tplc="017A06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78019D"/>
    <w:multiLevelType w:val="hybridMultilevel"/>
    <w:tmpl w:val="4BA43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AD752B"/>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1"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98E634F"/>
    <w:multiLevelType w:val="multilevel"/>
    <w:tmpl w:val="334A103C"/>
    <w:lvl w:ilvl="0">
      <w:start w:val="1"/>
      <w:numFmt w:val="decimal"/>
      <w:lvlText w:val="%1"/>
      <w:lvlJc w:val="left"/>
      <w:pPr>
        <w:ind w:left="440" w:hanging="44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25"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5FB02BF1"/>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707D33CD"/>
    <w:multiLevelType w:val="hybridMultilevel"/>
    <w:tmpl w:val="E0A83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0"/>
  </w:num>
  <w:num w:numId="3">
    <w:abstractNumId w:val="33"/>
  </w:num>
  <w:num w:numId="4">
    <w:abstractNumId w:val="2"/>
  </w:num>
  <w:num w:numId="5">
    <w:abstractNumId w:val="5"/>
  </w:num>
  <w:num w:numId="6">
    <w:abstractNumId w:val="13"/>
  </w:num>
  <w:num w:numId="7">
    <w:abstractNumId w:val="26"/>
  </w:num>
  <w:num w:numId="8">
    <w:abstractNumId w:val="18"/>
  </w:num>
  <w:num w:numId="9">
    <w:abstractNumId w:val="17"/>
  </w:num>
  <w:num w:numId="10">
    <w:abstractNumId w:val="8"/>
  </w:num>
  <w:num w:numId="11">
    <w:abstractNumId w:val="14"/>
  </w:num>
  <w:num w:numId="12">
    <w:abstractNumId w:val="4"/>
  </w:num>
  <w:num w:numId="13">
    <w:abstractNumId w:val="19"/>
  </w:num>
  <w:num w:numId="14">
    <w:abstractNumId w:val="25"/>
  </w:num>
  <w:num w:numId="15">
    <w:abstractNumId w:val="20"/>
  </w:num>
  <w:num w:numId="16">
    <w:abstractNumId w:val="0"/>
  </w:num>
  <w:num w:numId="17">
    <w:abstractNumId w:val="12"/>
  </w:num>
  <w:num w:numId="18">
    <w:abstractNumId w:val="21"/>
  </w:num>
  <w:num w:numId="19">
    <w:abstractNumId w:val="15"/>
  </w:num>
  <w:num w:numId="20">
    <w:abstractNumId w:val="28"/>
  </w:num>
  <w:num w:numId="21">
    <w:abstractNumId w:val="32"/>
  </w:num>
  <w:num w:numId="22">
    <w:abstractNumId w:val="23"/>
  </w:num>
  <w:num w:numId="23">
    <w:abstractNumId w:val="22"/>
  </w:num>
  <w:num w:numId="24">
    <w:abstractNumId w:val="11"/>
  </w:num>
  <w:num w:numId="25">
    <w:abstractNumId w:val="9"/>
  </w:num>
  <w:num w:numId="26">
    <w:abstractNumId w:val="24"/>
  </w:num>
  <w:num w:numId="27">
    <w:abstractNumId w:val="7"/>
  </w:num>
  <w:num w:numId="28">
    <w:abstractNumId w:val="6"/>
  </w:num>
  <w:num w:numId="29">
    <w:abstractNumId w:val="31"/>
  </w:num>
  <w:num w:numId="30">
    <w:abstractNumId w:val="3"/>
  </w:num>
  <w:num w:numId="31">
    <w:abstractNumId w:val="29"/>
  </w:num>
  <w:num w:numId="32">
    <w:abstractNumId w:val="1"/>
  </w:num>
  <w:num w:numId="33">
    <w:abstractNumId w:val="16"/>
  </w:num>
  <w:num w:numId="34">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477B"/>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774"/>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EC"/>
    <w:rsid w:val="00030B4D"/>
    <w:rsid w:val="000311E0"/>
    <w:rsid w:val="00031738"/>
    <w:rsid w:val="000319C0"/>
    <w:rsid w:val="00031A1C"/>
    <w:rsid w:val="00031A40"/>
    <w:rsid w:val="00031A54"/>
    <w:rsid w:val="00031B8A"/>
    <w:rsid w:val="00031BB5"/>
    <w:rsid w:val="000320ED"/>
    <w:rsid w:val="0003235C"/>
    <w:rsid w:val="00032415"/>
    <w:rsid w:val="00032505"/>
    <w:rsid w:val="00032526"/>
    <w:rsid w:val="00032CE3"/>
    <w:rsid w:val="00032E59"/>
    <w:rsid w:val="000334A7"/>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B2D"/>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FA"/>
    <w:rsid w:val="00041DBA"/>
    <w:rsid w:val="0004242B"/>
    <w:rsid w:val="000426D9"/>
    <w:rsid w:val="000426F6"/>
    <w:rsid w:val="00043982"/>
    <w:rsid w:val="000439E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9BE"/>
    <w:rsid w:val="00060C4B"/>
    <w:rsid w:val="00060D55"/>
    <w:rsid w:val="00060D60"/>
    <w:rsid w:val="00060F19"/>
    <w:rsid w:val="0006106B"/>
    <w:rsid w:val="00061140"/>
    <w:rsid w:val="000614A4"/>
    <w:rsid w:val="000616EA"/>
    <w:rsid w:val="00061B4B"/>
    <w:rsid w:val="00062030"/>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67DE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9A3"/>
    <w:rsid w:val="00083A79"/>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377"/>
    <w:rsid w:val="000B16EB"/>
    <w:rsid w:val="000B177C"/>
    <w:rsid w:val="000B1A3D"/>
    <w:rsid w:val="000B1BDB"/>
    <w:rsid w:val="000B1CB2"/>
    <w:rsid w:val="000B244F"/>
    <w:rsid w:val="000B2B16"/>
    <w:rsid w:val="000B35F4"/>
    <w:rsid w:val="000B390A"/>
    <w:rsid w:val="000B3B06"/>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1B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8DF"/>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FD8"/>
    <w:rsid w:val="000D7370"/>
    <w:rsid w:val="000D7D6C"/>
    <w:rsid w:val="000D7E41"/>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075"/>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F94"/>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409"/>
    <w:rsid w:val="0013463A"/>
    <w:rsid w:val="0013496C"/>
    <w:rsid w:val="001353C2"/>
    <w:rsid w:val="0013571C"/>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B4A"/>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95"/>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030"/>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52"/>
    <w:rsid w:val="00160521"/>
    <w:rsid w:val="001606A8"/>
    <w:rsid w:val="00160771"/>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CA0"/>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B8C"/>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3FF9"/>
    <w:rsid w:val="00174077"/>
    <w:rsid w:val="00174461"/>
    <w:rsid w:val="00174476"/>
    <w:rsid w:val="00174E1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691"/>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5AF"/>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97F"/>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006"/>
    <w:rsid w:val="001C1607"/>
    <w:rsid w:val="001C16B8"/>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1"/>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C8F"/>
    <w:rsid w:val="001E0E1E"/>
    <w:rsid w:val="001E1A59"/>
    <w:rsid w:val="001E1ACD"/>
    <w:rsid w:val="001E1B66"/>
    <w:rsid w:val="001E2503"/>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654"/>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5C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83A"/>
    <w:rsid w:val="00216A57"/>
    <w:rsid w:val="002170E2"/>
    <w:rsid w:val="002175FE"/>
    <w:rsid w:val="00217B9A"/>
    <w:rsid w:val="00217D09"/>
    <w:rsid w:val="00217D45"/>
    <w:rsid w:val="00217E0D"/>
    <w:rsid w:val="00217FC2"/>
    <w:rsid w:val="002205AD"/>
    <w:rsid w:val="00220672"/>
    <w:rsid w:val="00221135"/>
    <w:rsid w:val="0022129C"/>
    <w:rsid w:val="0022207C"/>
    <w:rsid w:val="00222A2D"/>
    <w:rsid w:val="00223398"/>
    <w:rsid w:val="002235E8"/>
    <w:rsid w:val="0022374D"/>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D14"/>
    <w:rsid w:val="00235012"/>
    <w:rsid w:val="002351D3"/>
    <w:rsid w:val="002355BC"/>
    <w:rsid w:val="00235EA3"/>
    <w:rsid w:val="00236261"/>
    <w:rsid w:val="00236316"/>
    <w:rsid w:val="00236608"/>
    <w:rsid w:val="00236D89"/>
    <w:rsid w:val="00236F2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3CD"/>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24"/>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D86"/>
    <w:rsid w:val="00260195"/>
    <w:rsid w:val="00260267"/>
    <w:rsid w:val="002602CE"/>
    <w:rsid w:val="002603EF"/>
    <w:rsid w:val="0026061B"/>
    <w:rsid w:val="002606B3"/>
    <w:rsid w:val="002609C0"/>
    <w:rsid w:val="002609EE"/>
    <w:rsid w:val="00260D10"/>
    <w:rsid w:val="00261073"/>
    <w:rsid w:val="00261AED"/>
    <w:rsid w:val="00261D85"/>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BEE"/>
    <w:rsid w:val="00266D6A"/>
    <w:rsid w:val="00266F8C"/>
    <w:rsid w:val="0026728D"/>
    <w:rsid w:val="00267450"/>
    <w:rsid w:val="002674C2"/>
    <w:rsid w:val="002675B2"/>
    <w:rsid w:val="002678B9"/>
    <w:rsid w:val="00267DC9"/>
    <w:rsid w:val="00267ECD"/>
    <w:rsid w:val="002703B2"/>
    <w:rsid w:val="0027082D"/>
    <w:rsid w:val="002709FD"/>
    <w:rsid w:val="00270C17"/>
    <w:rsid w:val="00270CF0"/>
    <w:rsid w:val="00270D68"/>
    <w:rsid w:val="00270F7B"/>
    <w:rsid w:val="00271111"/>
    <w:rsid w:val="00271113"/>
    <w:rsid w:val="00271243"/>
    <w:rsid w:val="0027133C"/>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194"/>
    <w:rsid w:val="00280600"/>
    <w:rsid w:val="002808E2"/>
    <w:rsid w:val="002808E6"/>
    <w:rsid w:val="002809EC"/>
    <w:rsid w:val="0028122E"/>
    <w:rsid w:val="00281486"/>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19C"/>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6C0"/>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419"/>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EEF"/>
    <w:rsid w:val="002E6F91"/>
    <w:rsid w:val="002E6FFE"/>
    <w:rsid w:val="002E70CE"/>
    <w:rsid w:val="002E76A0"/>
    <w:rsid w:val="002E7A2A"/>
    <w:rsid w:val="002E7ADD"/>
    <w:rsid w:val="002F0253"/>
    <w:rsid w:val="002F05B8"/>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9E0"/>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D3B"/>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593"/>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977"/>
    <w:rsid w:val="00332A08"/>
    <w:rsid w:val="00332BCF"/>
    <w:rsid w:val="00332F92"/>
    <w:rsid w:val="00333064"/>
    <w:rsid w:val="00333547"/>
    <w:rsid w:val="00333B72"/>
    <w:rsid w:val="00333EB4"/>
    <w:rsid w:val="003341DD"/>
    <w:rsid w:val="00334206"/>
    <w:rsid w:val="003343F5"/>
    <w:rsid w:val="003347FB"/>
    <w:rsid w:val="003349EA"/>
    <w:rsid w:val="00334D3B"/>
    <w:rsid w:val="0033514F"/>
    <w:rsid w:val="0033550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1DC"/>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5BC"/>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B32"/>
    <w:rsid w:val="00373E7F"/>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76D"/>
    <w:rsid w:val="00376A26"/>
    <w:rsid w:val="00376D88"/>
    <w:rsid w:val="00376FA8"/>
    <w:rsid w:val="003773B9"/>
    <w:rsid w:val="0037742E"/>
    <w:rsid w:val="00377562"/>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D2F"/>
    <w:rsid w:val="00381E40"/>
    <w:rsid w:val="00381F11"/>
    <w:rsid w:val="00382089"/>
    <w:rsid w:val="003821CF"/>
    <w:rsid w:val="00382404"/>
    <w:rsid w:val="003831C2"/>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AC1"/>
    <w:rsid w:val="00387E45"/>
    <w:rsid w:val="00387E8A"/>
    <w:rsid w:val="00387F6E"/>
    <w:rsid w:val="003908F9"/>
    <w:rsid w:val="00390D0A"/>
    <w:rsid w:val="00390E77"/>
    <w:rsid w:val="00390F69"/>
    <w:rsid w:val="00391265"/>
    <w:rsid w:val="00391327"/>
    <w:rsid w:val="00391842"/>
    <w:rsid w:val="0039187C"/>
    <w:rsid w:val="003918DD"/>
    <w:rsid w:val="003918E5"/>
    <w:rsid w:val="00391C5D"/>
    <w:rsid w:val="00391DEE"/>
    <w:rsid w:val="00392444"/>
    <w:rsid w:val="00392FB5"/>
    <w:rsid w:val="003935BD"/>
    <w:rsid w:val="003936BC"/>
    <w:rsid w:val="00393A2B"/>
    <w:rsid w:val="00393B65"/>
    <w:rsid w:val="00393CE2"/>
    <w:rsid w:val="00393D2B"/>
    <w:rsid w:val="00393DFD"/>
    <w:rsid w:val="003943F9"/>
    <w:rsid w:val="003945AB"/>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04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732"/>
    <w:rsid w:val="003A7FC8"/>
    <w:rsid w:val="003B013B"/>
    <w:rsid w:val="003B024F"/>
    <w:rsid w:val="003B0682"/>
    <w:rsid w:val="003B0BED"/>
    <w:rsid w:val="003B1019"/>
    <w:rsid w:val="003B1265"/>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47"/>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251"/>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BBC"/>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211"/>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915"/>
    <w:rsid w:val="003F1DB8"/>
    <w:rsid w:val="003F1E22"/>
    <w:rsid w:val="003F1E84"/>
    <w:rsid w:val="003F25F2"/>
    <w:rsid w:val="003F265C"/>
    <w:rsid w:val="003F268F"/>
    <w:rsid w:val="003F279E"/>
    <w:rsid w:val="003F2AD9"/>
    <w:rsid w:val="003F2B25"/>
    <w:rsid w:val="003F2B63"/>
    <w:rsid w:val="003F3A3A"/>
    <w:rsid w:val="003F42D6"/>
    <w:rsid w:val="003F4CA0"/>
    <w:rsid w:val="003F4D1B"/>
    <w:rsid w:val="003F4D3E"/>
    <w:rsid w:val="003F57D4"/>
    <w:rsid w:val="003F5818"/>
    <w:rsid w:val="003F5922"/>
    <w:rsid w:val="003F5BB3"/>
    <w:rsid w:val="003F5C16"/>
    <w:rsid w:val="003F5D1D"/>
    <w:rsid w:val="003F6365"/>
    <w:rsid w:val="003F64A2"/>
    <w:rsid w:val="003F6745"/>
    <w:rsid w:val="003F71AB"/>
    <w:rsid w:val="003F72E0"/>
    <w:rsid w:val="003F7789"/>
    <w:rsid w:val="003F787B"/>
    <w:rsid w:val="003F7995"/>
    <w:rsid w:val="003F7C29"/>
    <w:rsid w:val="003F7DDF"/>
    <w:rsid w:val="00400603"/>
    <w:rsid w:val="00400A44"/>
    <w:rsid w:val="00400CDF"/>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29E"/>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3D64"/>
    <w:rsid w:val="004141A4"/>
    <w:rsid w:val="00414421"/>
    <w:rsid w:val="00414CD5"/>
    <w:rsid w:val="0041553F"/>
    <w:rsid w:val="00415545"/>
    <w:rsid w:val="004158F8"/>
    <w:rsid w:val="00415E48"/>
    <w:rsid w:val="00415E4C"/>
    <w:rsid w:val="0041613C"/>
    <w:rsid w:val="00416908"/>
    <w:rsid w:val="00416B7D"/>
    <w:rsid w:val="00416F0B"/>
    <w:rsid w:val="0041733C"/>
    <w:rsid w:val="004173AB"/>
    <w:rsid w:val="004173DE"/>
    <w:rsid w:val="0041766B"/>
    <w:rsid w:val="00417840"/>
    <w:rsid w:val="004179AB"/>
    <w:rsid w:val="00417E7B"/>
    <w:rsid w:val="004200A4"/>
    <w:rsid w:val="0042022F"/>
    <w:rsid w:val="0042035F"/>
    <w:rsid w:val="004205B3"/>
    <w:rsid w:val="0042083D"/>
    <w:rsid w:val="004209D4"/>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526D"/>
    <w:rsid w:val="00445319"/>
    <w:rsid w:val="0044567A"/>
    <w:rsid w:val="004456A4"/>
    <w:rsid w:val="00445846"/>
    <w:rsid w:val="0044591B"/>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407"/>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861"/>
    <w:rsid w:val="00477FDC"/>
    <w:rsid w:val="00480506"/>
    <w:rsid w:val="00480650"/>
    <w:rsid w:val="00480726"/>
    <w:rsid w:val="00480795"/>
    <w:rsid w:val="00480953"/>
    <w:rsid w:val="00480A00"/>
    <w:rsid w:val="00480B23"/>
    <w:rsid w:val="0048112B"/>
    <w:rsid w:val="00481562"/>
    <w:rsid w:val="0048162A"/>
    <w:rsid w:val="00481891"/>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D71"/>
    <w:rsid w:val="00491FB8"/>
    <w:rsid w:val="0049262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EA6"/>
    <w:rsid w:val="0049607F"/>
    <w:rsid w:val="0049610C"/>
    <w:rsid w:val="00496626"/>
    <w:rsid w:val="00496A00"/>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5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E6B"/>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1FA3"/>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23"/>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C69"/>
    <w:rsid w:val="004E52A8"/>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070"/>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501"/>
    <w:rsid w:val="00500746"/>
    <w:rsid w:val="00500961"/>
    <w:rsid w:val="00500A4F"/>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8FA"/>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796"/>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253"/>
    <w:rsid w:val="00524354"/>
    <w:rsid w:val="00524666"/>
    <w:rsid w:val="0052485C"/>
    <w:rsid w:val="00524CC4"/>
    <w:rsid w:val="00524D60"/>
    <w:rsid w:val="00524F06"/>
    <w:rsid w:val="005253B3"/>
    <w:rsid w:val="00525FC2"/>
    <w:rsid w:val="00526397"/>
    <w:rsid w:val="005264D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D3"/>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4E4"/>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07"/>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215"/>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2F41"/>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E8"/>
    <w:rsid w:val="005670FB"/>
    <w:rsid w:val="005672D2"/>
    <w:rsid w:val="005673DC"/>
    <w:rsid w:val="0056749A"/>
    <w:rsid w:val="005678DB"/>
    <w:rsid w:val="00567E29"/>
    <w:rsid w:val="00570258"/>
    <w:rsid w:val="005702D7"/>
    <w:rsid w:val="00570CAD"/>
    <w:rsid w:val="00570D78"/>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92"/>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C15"/>
    <w:rsid w:val="00576E4B"/>
    <w:rsid w:val="00577F17"/>
    <w:rsid w:val="005805A6"/>
    <w:rsid w:val="00580674"/>
    <w:rsid w:val="0058067A"/>
    <w:rsid w:val="0058073D"/>
    <w:rsid w:val="00580891"/>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3E28"/>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668"/>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E7D"/>
    <w:rsid w:val="005D1597"/>
    <w:rsid w:val="005D1638"/>
    <w:rsid w:val="005D17A3"/>
    <w:rsid w:val="005D1D42"/>
    <w:rsid w:val="005D1EE5"/>
    <w:rsid w:val="005D2137"/>
    <w:rsid w:val="005D2283"/>
    <w:rsid w:val="005D271D"/>
    <w:rsid w:val="005D2776"/>
    <w:rsid w:val="005D279C"/>
    <w:rsid w:val="005D292B"/>
    <w:rsid w:val="005D2AD6"/>
    <w:rsid w:val="005D2EE2"/>
    <w:rsid w:val="005D318D"/>
    <w:rsid w:val="005D352F"/>
    <w:rsid w:val="005D3AF3"/>
    <w:rsid w:val="005D3E43"/>
    <w:rsid w:val="005D40C9"/>
    <w:rsid w:val="005D4A0A"/>
    <w:rsid w:val="005D4D5A"/>
    <w:rsid w:val="005D4E53"/>
    <w:rsid w:val="005D55AC"/>
    <w:rsid w:val="005D5892"/>
    <w:rsid w:val="005D5C74"/>
    <w:rsid w:val="005D5E28"/>
    <w:rsid w:val="005D5FF5"/>
    <w:rsid w:val="005D6A0A"/>
    <w:rsid w:val="005D6A37"/>
    <w:rsid w:val="005D6B51"/>
    <w:rsid w:val="005D6B61"/>
    <w:rsid w:val="005D7319"/>
    <w:rsid w:val="005D7606"/>
    <w:rsid w:val="005D7819"/>
    <w:rsid w:val="005D7B5F"/>
    <w:rsid w:val="005D7CC2"/>
    <w:rsid w:val="005E06BF"/>
    <w:rsid w:val="005E09B0"/>
    <w:rsid w:val="005E0B50"/>
    <w:rsid w:val="005E0F80"/>
    <w:rsid w:val="005E111A"/>
    <w:rsid w:val="005E1666"/>
    <w:rsid w:val="005E16FF"/>
    <w:rsid w:val="005E1D1F"/>
    <w:rsid w:val="005E1DA9"/>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34B"/>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89A"/>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C0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4AA"/>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EBC"/>
    <w:rsid w:val="00640054"/>
    <w:rsid w:val="00640AF2"/>
    <w:rsid w:val="00640BCB"/>
    <w:rsid w:val="00640CDA"/>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B7E"/>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BC5"/>
    <w:rsid w:val="00660112"/>
    <w:rsid w:val="0066020C"/>
    <w:rsid w:val="00660937"/>
    <w:rsid w:val="00660CA8"/>
    <w:rsid w:val="00660CC6"/>
    <w:rsid w:val="00660DF3"/>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9BF"/>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3B"/>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463"/>
    <w:rsid w:val="006A7508"/>
    <w:rsid w:val="006A7DCD"/>
    <w:rsid w:val="006B02F4"/>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740"/>
    <w:rsid w:val="006B7AAD"/>
    <w:rsid w:val="006C00E1"/>
    <w:rsid w:val="006C02A7"/>
    <w:rsid w:val="006C0346"/>
    <w:rsid w:val="006C062F"/>
    <w:rsid w:val="006C063F"/>
    <w:rsid w:val="006C064B"/>
    <w:rsid w:val="006C0A14"/>
    <w:rsid w:val="006C10CE"/>
    <w:rsid w:val="006C15B5"/>
    <w:rsid w:val="006C1950"/>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31E"/>
    <w:rsid w:val="006C53D9"/>
    <w:rsid w:val="006C581D"/>
    <w:rsid w:val="006C58A5"/>
    <w:rsid w:val="006C605A"/>
    <w:rsid w:val="006C61AB"/>
    <w:rsid w:val="006C626E"/>
    <w:rsid w:val="006C65B9"/>
    <w:rsid w:val="006C6975"/>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669"/>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29E"/>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A4A"/>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354"/>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4F85"/>
    <w:rsid w:val="007350A4"/>
    <w:rsid w:val="0073516F"/>
    <w:rsid w:val="007352C7"/>
    <w:rsid w:val="007353C9"/>
    <w:rsid w:val="00735E69"/>
    <w:rsid w:val="007367C7"/>
    <w:rsid w:val="00736871"/>
    <w:rsid w:val="00736ACF"/>
    <w:rsid w:val="00736B55"/>
    <w:rsid w:val="00736C09"/>
    <w:rsid w:val="00736DB7"/>
    <w:rsid w:val="00736F31"/>
    <w:rsid w:val="00736F51"/>
    <w:rsid w:val="0073708D"/>
    <w:rsid w:val="00737102"/>
    <w:rsid w:val="007371F3"/>
    <w:rsid w:val="007372BB"/>
    <w:rsid w:val="00737341"/>
    <w:rsid w:val="0073776A"/>
    <w:rsid w:val="00737940"/>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DD5"/>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5F67"/>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947"/>
    <w:rsid w:val="00762A9A"/>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09F"/>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4026"/>
    <w:rsid w:val="00784276"/>
    <w:rsid w:val="00784318"/>
    <w:rsid w:val="007847D8"/>
    <w:rsid w:val="00784896"/>
    <w:rsid w:val="00784BEF"/>
    <w:rsid w:val="00784C63"/>
    <w:rsid w:val="00784EBE"/>
    <w:rsid w:val="0078514E"/>
    <w:rsid w:val="0078548B"/>
    <w:rsid w:val="007855E6"/>
    <w:rsid w:val="00785A88"/>
    <w:rsid w:val="00785B1E"/>
    <w:rsid w:val="00785C94"/>
    <w:rsid w:val="00786CB3"/>
    <w:rsid w:val="00786D76"/>
    <w:rsid w:val="007878BE"/>
    <w:rsid w:val="00787A61"/>
    <w:rsid w:val="00787C11"/>
    <w:rsid w:val="00787F43"/>
    <w:rsid w:val="00787F6A"/>
    <w:rsid w:val="007900EF"/>
    <w:rsid w:val="007903FF"/>
    <w:rsid w:val="0079044A"/>
    <w:rsid w:val="00790AA5"/>
    <w:rsid w:val="00790EE7"/>
    <w:rsid w:val="0079107B"/>
    <w:rsid w:val="0079127D"/>
    <w:rsid w:val="007914B3"/>
    <w:rsid w:val="00791555"/>
    <w:rsid w:val="00791D6B"/>
    <w:rsid w:val="00791DEF"/>
    <w:rsid w:val="00792C4E"/>
    <w:rsid w:val="00792C8C"/>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290"/>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A63"/>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5E1C"/>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9D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27"/>
    <w:rsid w:val="00817FCE"/>
    <w:rsid w:val="00820315"/>
    <w:rsid w:val="00820915"/>
    <w:rsid w:val="00820B6D"/>
    <w:rsid w:val="00820D12"/>
    <w:rsid w:val="00820FD7"/>
    <w:rsid w:val="0082100A"/>
    <w:rsid w:val="008212E4"/>
    <w:rsid w:val="00821990"/>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4A1"/>
    <w:rsid w:val="00825E57"/>
    <w:rsid w:val="00826163"/>
    <w:rsid w:val="00826222"/>
    <w:rsid w:val="00826562"/>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78D"/>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1E2D"/>
    <w:rsid w:val="0086236F"/>
    <w:rsid w:val="00862AB5"/>
    <w:rsid w:val="00862D31"/>
    <w:rsid w:val="00862F75"/>
    <w:rsid w:val="00863752"/>
    <w:rsid w:val="00863949"/>
    <w:rsid w:val="00863D05"/>
    <w:rsid w:val="00863EB2"/>
    <w:rsid w:val="0086401E"/>
    <w:rsid w:val="00864043"/>
    <w:rsid w:val="008641BD"/>
    <w:rsid w:val="008661F7"/>
    <w:rsid w:val="00866363"/>
    <w:rsid w:val="00866499"/>
    <w:rsid w:val="0086665A"/>
    <w:rsid w:val="008667F8"/>
    <w:rsid w:val="0086693C"/>
    <w:rsid w:val="00866D5F"/>
    <w:rsid w:val="00866E26"/>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CA9"/>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093"/>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78C"/>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FA8"/>
    <w:rsid w:val="00891026"/>
    <w:rsid w:val="00891092"/>
    <w:rsid w:val="008911D5"/>
    <w:rsid w:val="00891234"/>
    <w:rsid w:val="008912D7"/>
    <w:rsid w:val="00891962"/>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D06"/>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E7E81"/>
    <w:rsid w:val="008F0023"/>
    <w:rsid w:val="008F041B"/>
    <w:rsid w:val="008F063A"/>
    <w:rsid w:val="008F0A82"/>
    <w:rsid w:val="008F0BCD"/>
    <w:rsid w:val="008F0D03"/>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F0"/>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239"/>
    <w:rsid w:val="00901C00"/>
    <w:rsid w:val="00901C14"/>
    <w:rsid w:val="00901C75"/>
    <w:rsid w:val="00902582"/>
    <w:rsid w:val="0090273F"/>
    <w:rsid w:val="00902AD6"/>
    <w:rsid w:val="00902C1C"/>
    <w:rsid w:val="00902C5C"/>
    <w:rsid w:val="00902E40"/>
    <w:rsid w:val="00903320"/>
    <w:rsid w:val="0090338D"/>
    <w:rsid w:val="009034FE"/>
    <w:rsid w:val="00903656"/>
    <w:rsid w:val="009039C7"/>
    <w:rsid w:val="00903C05"/>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996"/>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4B93"/>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446"/>
    <w:rsid w:val="0093256F"/>
    <w:rsid w:val="009328F1"/>
    <w:rsid w:val="00932B39"/>
    <w:rsid w:val="00933173"/>
    <w:rsid w:val="00933306"/>
    <w:rsid w:val="0093333E"/>
    <w:rsid w:val="009334A5"/>
    <w:rsid w:val="00933A0B"/>
    <w:rsid w:val="00933F34"/>
    <w:rsid w:val="009341A5"/>
    <w:rsid w:val="009341B2"/>
    <w:rsid w:val="00934277"/>
    <w:rsid w:val="00934345"/>
    <w:rsid w:val="0093459C"/>
    <w:rsid w:val="00934AA0"/>
    <w:rsid w:val="00934D45"/>
    <w:rsid w:val="00934EBE"/>
    <w:rsid w:val="00934F61"/>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4036D"/>
    <w:rsid w:val="009403BD"/>
    <w:rsid w:val="009403C4"/>
    <w:rsid w:val="009406B9"/>
    <w:rsid w:val="009406F5"/>
    <w:rsid w:val="00940CA3"/>
    <w:rsid w:val="00940D71"/>
    <w:rsid w:val="00940DC6"/>
    <w:rsid w:val="009411A4"/>
    <w:rsid w:val="00941687"/>
    <w:rsid w:val="009416FF"/>
    <w:rsid w:val="00941C46"/>
    <w:rsid w:val="00941D46"/>
    <w:rsid w:val="00942241"/>
    <w:rsid w:val="009422DA"/>
    <w:rsid w:val="00942433"/>
    <w:rsid w:val="00942462"/>
    <w:rsid w:val="0094280D"/>
    <w:rsid w:val="00942B8B"/>
    <w:rsid w:val="00942C38"/>
    <w:rsid w:val="00943970"/>
    <w:rsid w:val="00943A68"/>
    <w:rsid w:val="00943AC5"/>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3F1E"/>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90A"/>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255"/>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64D"/>
    <w:rsid w:val="0099699A"/>
    <w:rsid w:val="00996FB7"/>
    <w:rsid w:val="009970E0"/>
    <w:rsid w:val="00997348"/>
    <w:rsid w:val="009974CA"/>
    <w:rsid w:val="009975F2"/>
    <w:rsid w:val="00997746"/>
    <w:rsid w:val="009A01D5"/>
    <w:rsid w:val="009A07CA"/>
    <w:rsid w:val="009A0C18"/>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42E"/>
    <w:rsid w:val="009A3797"/>
    <w:rsid w:val="009A37B0"/>
    <w:rsid w:val="009A3815"/>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6E0"/>
    <w:rsid w:val="009B7901"/>
    <w:rsid w:val="009B7947"/>
    <w:rsid w:val="009B7A8B"/>
    <w:rsid w:val="009B7E19"/>
    <w:rsid w:val="009B7E7B"/>
    <w:rsid w:val="009C04BB"/>
    <w:rsid w:val="009C08A8"/>
    <w:rsid w:val="009C0975"/>
    <w:rsid w:val="009C0B7C"/>
    <w:rsid w:val="009C0DB7"/>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D57"/>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A4"/>
    <w:rsid w:val="009F75A9"/>
    <w:rsid w:val="009F75FD"/>
    <w:rsid w:val="009F77F0"/>
    <w:rsid w:val="009F7D5A"/>
    <w:rsid w:val="009F7E2F"/>
    <w:rsid w:val="009F7E78"/>
    <w:rsid w:val="00A00361"/>
    <w:rsid w:val="00A0040C"/>
    <w:rsid w:val="00A005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07F52"/>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8BA"/>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094"/>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656E"/>
    <w:rsid w:val="00A57C17"/>
    <w:rsid w:val="00A57DD7"/>
    <w:rsid w:val="00A6003E"/>
    <w:rsid w:val="00A6045E"/>
    <w:rsid w:val="00A606E0"/>
    <w:rsid w:val="00A607AC"/>
    <w:rsid w:val="00A607EF"/>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D13"/>
    <w:rsid w:val="00A65F3D"/>
    <w:rsid w:val="00A65F94"/>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A50"/>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0F2"/>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433"/>
    <w:rsid w:val="00AB26A6"/>
    <w:rsid w:val="00AB2CA5"/>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77"/>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3C7"/>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55"/>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000"/>
    <w:rsid w:val="00AE31C2"/>
    <w:rsid w:val="00AE35A1"/>
    <w:rsid w:val="00AE35EC"/>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7251"/>
    <w:rsid w:val="00AF73DC"/>
    <w:rsid w:val="00AF795C"/>
    <w:rsid w:val="00AF7C6C"/>
    <w:rsid w:val="00AF7CB7"/>
    <w:rsid w:val="00AF7D19"/>
    <w:rsid w:val="00AF7FD4"/>
    <w:rsid w:val="00B002DA"/>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2C"/>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E33"/>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25E"/>
    <w:rsid w:val="00B6538D"/>
    <w:rsid w:val="00B6539F"/>
    <w:rsid w:val="00B65605"/>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4FC"/>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723"/>
    <w:rsid w:val="00BA316D"/>
    <w:rsid w:val="00BA31E4"/>
    <w:rsid w:val="00BA3389"/>
    <w:rsid w:val="00BA380D"/>
    <w:rsid w:val="00BA391C"/>
    <w:rsid w:val="00BA39B7"/>
    <w:rsid w:val="00BA39F0"/>
    <w:rsid w:val="00BA3E04"/>
    <w:rsid w:val="00BA405E"/>
    <w:rsid w:val="00BA4091"/>
    <w:rsid w:val="00BA437E"/>
    <w:rsid w:val="00BA467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AC1"/>
    <w:rsid w:val="00BA7E16"/>
    <w:rsid w:val="00BA7E7D"/>
    <w:rsid w:val="00BB00D9"/>
    <w:rsid w:val="00BB0411"/>
    <w:rsid w:val="00BB060A"/>
    <w:rsid w:val="00BB0987"/>
    <w:rsid w:val="00BB0E67"/>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1F5"/>
    <w:rsid w:val="00BC28BB"/>
    <w:rsid w:val="00BC292B"/>
    <w:rsid w:val="00BC2A65"/>
    <w:rsid w:val="00BC2F2C"/>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65E3"/>
    <w:rsid w:val="00BD727E"/>
    <w:rsid w:val="00BD7466"/>
    <w:rsid w:val="00BD7BE5"/>
    <w:rsid w:val="00BD7EC2"/>
    <w:rsid w:val="00BE04FF"/>
    <w:rsid w:val="00BE0582"/>
    <w:rsid w:val="00BE06FF"/>
    <w:rsid w:val="00BE07BA"/>
    <w:rsid w:val="00BE0CC9"/>
    <w:rsid w:val="00BE1279"/>
    <w:rsid w:val="00BE12C5"/>
    <w:rsid w:val="00BE12E1"/>
    <w:rsid w:val="00BE135C"/>
    <w:rsid w:val="00BE1706"/>
    <w:rsid w:val="00BE1917"/>
    <w:rsid w:val="00BE192B"/>
    <w:rsid w:val="00BE208D"/>
    <w:rsid w:val="00BE210A"/>
    <w:rsid w:val="00BE22D8"/>
    <w:rsid w:val="00BE2579"/>
    <w:rsid w:val="00BE2716"/>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3EE"/>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BC8"/>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C88"/>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0FED"/>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717"/>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13E"/>
    <w:rsid w:val="00C429A2"/>
    <w:rsid w:val="00C430C3"/>
    <w:rsid w:val="00C4358E"/>
    <w:rsid w:val="00C437A8"/>
    <w:rsid w:val="00C438BD"/>
    <w:rsid w:val="00C43C23"/>
    <w:rsid w:val="00C44182"/>
    <w:rsid w:val="00C4445B"/>
    <w:rsid w:val="00C44494"/>
    <w:rsid w:val="00C444FA"/>
    <w:rsid w:val="00C44950"/>
    <w:rsid w:val="00C44BD1"/>
    <w:rsid w:val="00C44F0E"/>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738"/>
    <w:rsid w:val="00C53ADD"/>
    <w:rsid w:val="00C53E05"/>
    <w:rsid w:val="00C54289"/>
    <w:rsid w:val="00C54388"/>
    <w:rsid w:val="00C5438C"/>
    <w:rsid w:val="00C547D7"/>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E34"/>
    <w:rsid w:val="00C76F98"/>
    <w:rsid w:val="00C76FC8"/>
    <w:rsid w:val="00C771F1"/>
    <w:rsid w:val="00C777CB"/>
    <w:rsid w:val="00C7784C"/>
    <w:rsid w:val="00C7797D"/>
    <w:rsid w:val="00C77C00"/>
    <w:rsid w:val="00C80258"/>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7881"/>
    <w:rsid w:val="00CA7D3F"/>
    <w:rsid w:val="00CA7F70"/>
    <w:rsid w:val="00CB00C4"/>
    <w:rsid w:val="00CB0335"/>
    <w:rsid w:val="00CB091F"/>
    <w:rsid w:val="00CB12D2"/>
    <w:rsid w:val="00CB158E"/>
    <w:rsid w:val="00CB1E0B"/>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CAA"/>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61E"/>
    <w:rsid w:val="00CC1766"/>
    <w:rsid w:val="00CC17B9"/>
    <w:rsid w:val="00CC1852"/>
    <w:rsid w:val="00CC1949"/>
    <w:rsid w:val="00CC1B85"/>
    <w:rsid w:val="00CC1CFB"/>
    <w:rsid w:val="00CC1E68"/>
    <w:rsid w:val="00CC2134"/>
    <w:rsid w:val="00CC21B9"/>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E3D"/>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175"/>
    <w:rsid w:val="00CE1292"/>
    <w:rsid w:val="00CE1510"/>
    <w:rsid w:val="00CE176E"/>
    <w:rsid w:val="00CE1883"/>
    <w:rsid w:val="00CE19D6"/>
    <w:rsid w:val="00CE2952"/>
    <w:rsid w:val="00CE2DA5"/>
    <w:rsid w:val="00CE37F1"/>
    <w:rsid w:val="00CE38AD"/>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BBF"/>
    <w:rsid w:val="00CF1DB6"/>
    <w:rsid w:val="00CF1EFD"/>
    <w:rsid w:val="00CF2573"/>
    <w:rsid w:val="00CF26CD"/>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516"/>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71D"/>
    <w:rsid w:val="00D3584E"/>
    <w:rsid w:val="00D359E2"/>
    <w:rsid w:val="00D36D52"/>
    <w:rsid w:val="00D36F08"/>
    <w:rsid w:val="00D37085"/>
    <w:rsid w:val="00D370C8"/>
    <w:rsid w:val="00D37384"/>
    <w:rsid w:val="00D376C4"/>
    <w:rsid w:val="00D37917"/>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5DBF"/>
    <w:rsid w:val="00D45DD0"/>
    <w:rsid w:val="00D460A4"/>
    <w:rsid w:val="00D46275"/>
    <w:rsid w:val="00D46379"/>
    <w:rsid w:val="00D46558"/>
    <w:rsid w:val="00D46692"/>
    <w:rsid w:val="00D468C9"/>
    <w:rsid w:val="00D47153"/>
    <w:rsid w:val="00D47345"/>
    <w:rsid w:val="00D47518"/>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02"/>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9A7"/>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720"/>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C76"/>
    <w:rsid w:val="00DC3DDB"/>
    <w:rsid w:val="00DC4447"/>
    <w:rsid w:val="00DC464F"/>
    <w:rsid w:val="00DC501C"/>
    <w:rsid w:val="00DC548E"/>
    <w:rsid w:val="00DC5637"/>
    <w:rsid w:val="00DC577A"/>
    <w:rsid w:val="00DC57EE"/>
    <w:rsid w:val="00DC5912"/>
    <w:rsid w:val="00DC5A0D"/>
    <w:rsid w:val="00DC6460"/>
    <w:rsid w:val="00DC65B9"/>
    <w:rsid w:val="00DC6628"/>
    <w:rsid w:val="00DC7A3C"/>
    <w:rsid w:val="00DC7A5B"/>
    <w:rsid w:val="00DC7ADF"/>
    <w:rsid w:val="00DC7BC8"/>
    <w:rsid w:val="00DC7E10"/>
    <w:rsid w:val="00DC7E6E"/>
    <w:rsid w:val="00DC7ED8"/>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18E"/>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7B0"/>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DB8"/>
    <w:rsid w:val="00DF0E39"/>
    <w:rsid w:val="00DF0ED6"/>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B89"/>
    <w:rsid w:val="00E00CA2"/>
    <w:rsid w:val="00E00DB2"/>
    <w:rsid w:val="00E00DE7"/>
    <w:rsid w:val="00E00EA2"/>
    <w:rsid w:val="00E00F01"/>
    <w:rsid w:val="00E010EA"/>
    <w:rsid w:val="00E011C1"/>
    <w:rsid w:val="00E012DB"/>
    <w:rsid w:val="00E0136F"/>
    <w:rsid w:val="00E01538"/>
    <w:rsid w:val="00E017FC"/>
    <w:rsid w:val="00E01899"/>
    <w:rsid w:val="00E01BF8"/>
    <w:rsid w:val="00E023AE"/>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1BC"/>
    <w:rsid w:val="00E25AAB"/>
    <w:rsid w:val="00E25AB5"/>
    <w:rsid w:val="00E25C99"/>
    <w:rsid w:val="00E25FF6"/>
    <w:rsid w:val="00E26014"/>
    <w:rsid w:val="00E26138"/>
    <w:rsid w:val="00E262BC"/>
    <w:rsid w:val="00E2652E"/>
    <w:rsid w:val="00E2669E"/>
    <w:rsid w:val="00E2691A"/>
    <w:rsid w:val="00E26BDD"/>
    <w:rsid w:val="00E26BE8"/>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CC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4DC"/>
    <w:rsid w:val="00E51945"/>
    <w:rsid w:val="00E51954"/>
    <w:rsid w:val="00E51A48"/>
    <w:rsid w:val="00E51B2E"/>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8F8"/>
    <w:rsid w:val="00E61EF5"/>
    <w:rsid w:val="00E61F27"/>
    <w:rsid w:val="00E62497"/>
    <w:rsid w:val="00E62532"/>
    <w:rsid w:val="00E62AA4"/>
    <w:rsid w:val="00E62C01"/>
    <w:rsid w:val="00E633F3"/>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88"/>
    <w:rsid w:val="00E700FC"/>
    <w:rsid w:val="00E702DA"/>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A36"/>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43F"/>
    <w:rsid w:val="00EB36E9"/>
    <w:rsid w:val="00EB3836"/>
    <w:rsid w:val="00EB3FCA"/>
    <w:rsid w:val="00EB41B4"/>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29D"/>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9A6"/>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1B2"/>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AD1"/>
    <w:rsid w:val="00F02CAA"/>
    <w:rsid w:val="00F034E9"/>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657"/>
    <w:rsid w:val="00F137BE"/>
    <w:rsid w:val="00F13996"/>
    <w:rsid w:val="00F13C2A"/>
    <w:rsid w:val="00F13F31"/>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6FB4"/>
    <w:rsid w:val="00F17250"/>
    <w:rsid w:val="00F1738D"/>
    <w:rsid w:val="00F174E4"/>
    <w:rsid w:val="00F17696"/>
    <w:rsid w:val="00F176A2"/>
    <w:rsid w:val="00F179C3"/>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2B2"/>
    <w:rsid w:val="00F436A8"/>
    <w:rsid w:val="00F437CB"/>
    <w:rsid w:val="00F43A64"/>
    <w:rsid w:val="00F43C38"/>
    <w:rsid w:val="00F43E1A"/>
    <w:rsid w:val="00F43F5A"/>
    <w:rsid w:val="00F441BB"/>
    <w:rsid w:val="00F4478B"/>
    <w:rsid w:val="00F44BF7"/>
    <w:rsid w:val="00F44E61"/>
    <w:rsid w:val="00F45301"/>
    <w:rsid w:val="00F455B8"/>
    <w:rsid w:val="00F45793"/>
    <w:rsid w:val="00F4582D"/>
    <w:rsid w:val="00F4596F"/>
    <w:rsid w:val="00F45C65"/>
    <w:rsid w:val="00F45CF6"/>
    <w:rsid w:val="00F46C88"/>
    <w:rsid w:val="00F4703A"/>
    <w:rsid w:val="00F471C9"/>
    <w:rsid w:val="00F476F3"/>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34F"/>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3804"/>
    <w:rsid w:val="00F64916"/>
    <w:rsid w:val="00F64A37"/>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54C"/>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75"/>
    <w:rsid w:val="00F8718A"/>
    <w:rsid w:val="00F87459"/>
    <w:rsid w:val="00F8757D"/>
    <w:rsid w:val="00F87819"/>
    <w:rsid w:val="00F87AA4"/>
    <w:rsid w:val="00F87E5C"/>
    <w:rsid w:val="00F900E3"/>
    <w:rsid w:val="00F90167"/>
    <w:rsid w:val="00F908A0"/>
    <w:rsid w:val="00F915AD"/>
    <w:rsid w:val="00F919CE"/>
    <w:rsid w:val="00F9201A"/>
    <w:rsid w:val="00F92663"/>
    <w:rsid w:val="00F92727"/>
    <w:rsid w:val="00F92E81"/>
    <w:rsid w:val="00F92F66"/>
    <w:rsid w:val="00F93427"/>
    <w:rsid w:val="00F93511"/>
    <w:rsid w:val="00F9389C"/>
    <w:rsid w:val="00F939F8"/>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016"/>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5F2D"/>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A22"/>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BBC"/>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14"/>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3945AB"/>
    <w:rPr>
      <w:szCs w:val="24"/>
      <w:lang w:eastAsia="zh-CN"/>
    </w:rPr>
  </w:style>
  <w:style w:type="paragraph" w:customStyle="1" w:styleId="00Text">
    <w:name w:val="00_Text"/>
    <w:basedOn w:val="Normal"/>
    <w:link w:val="00TextChar"/>
    <w:qFormat/>
    <w:rsid w:val="003945AB"/>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3945AB"/>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3945AB"/>
    <w:pPr>
      <w:numPr>
        <w:ilvl w:val="2"/>
        <w:numId w:val="22"/>
      </w:numPr>
      <w:spacing w:before="60" w:line="288" w:lineRule="auto"/>
      <w:ind w:firstLineChars="100" w:firstLine="100"/>
      <w:jc w:val="both"/>
    </w:pPr>
    <w:rPr>
      <w:rFonts w:ascii="Book Antiqua" w:eastAsia="Malgun Gothic" w:hAnsi="Book Antiqua"/>
      <w:sz w:val="20"/>
      <w:lang w:eastAsia="en-US"/>
    </w:rPr>
  </w:style>
  <w:style w:type="paragraph" w:customStyle="1" w:styleId="0Maintext">
    <w:name w:val="0 Main text"/>
    <w:basedOn w:val="Normal"/>
    <w:link w:val="0MaintextChar"/>
    <w:qFormat/>
    <w:rsid w:val="00D3571D"/>
    <w:pPr>
      <w:spacing w:after="100" w:afterAutospacing="1" w:line="288" w:lineRule="auto"/>
      <w:ind w:firstLine="360"/>
      <w:jc w:val="both"/>
    </w:pPr>
    <w:rPr>
      <w:rFonts w:eastAsia="Times New Roman" w:cs="Batang"/>
      <w:sz w:val="20"/>
      <w:lang w:eastAsia="en-US"/>
    </w:rPr>
  </w:style>
  <w:style w:type="character" w:customStyle="1" w:styleId="0MaintextChar">
    <w:name w:val="0 Main text Char"/>
    <w:basedOn w:val="DefaultParagraphFont"/>
    <w:link w:val="0Maintext"/>
    <w:rsid w:val="00D3571D"/>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657ADFC-BA6F-104E-AD61-81D3C5901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Pages>
  <Words>1164</Words>
  <Characters>6641</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93</cp:revision>
  <cp:lastPrinted>2017-08-09T04:40:00Z</cp:lastPrinted>
  <dcterms:created xsi:type="dcterms:W3CDTF">2022-02-07T08:14:00Z</dcterms:created>
  <dcterms:modified xsi:type="dcterms:W3CDTF">2022-02-11T16:50:00Z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